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29FD8" w14:textId="450FC775" w:rsidR="08419EE6" w:rsidRPr="000C4DFC" w:rsidRDefault="08419EE6" w:rsidP="00BA7EAA">
      <w:pPr>
        <w:spacing w:before="120" w:after="120" w:line="360" w:lineRule="auto"/>
        <w:contextualSpacing/>
        <w:rPr>
          <w:rFonts w:ascii="Arial" w:hAnsi="Arial" w:cs="Arial"/>
        </w:rPr>
      </w:pPr>
      <w:r w:rsidRPr="000C4DFC">
        <w:rPr>
          <w:rFonts w:ascii="Arial" w:hAnsi="Arial" w:cs="Arial"/>
          <w:noProof/>
        </w:rPr>
        <w:drawing>
          <wp:inline distT="0" distB="0" distL="0" distR="0" wp14:anchorId="650198E0" wp14:editId="6705E0B3">
            <wp:extent cx="5852667" cy="1371719"/>
            <wp:effectExtent l="0" t="0" r="0" b="0"/>
            <wp:docPr id="630302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0220" name=""/>
                    <pic:cNvPicPr/>
                  </pic:nvPicPr>
                  <pic:blipFill>
                    <a:blip r:embed="rId9">
                      <a:extLst>
                        <a:ext uri="{28A0092B-C50C-407E-A947-70E740481C1C}">
                          <a14:useLocalDpi xmlns:a14="http://schemas.microsoft.com/office/drawing/2010/main" val="0"/>
                        </a:ext>
                      </a:extLst>
                    </a:blip>
                    <a:stretch>
                      <a:fillRect/>
                    </a:stretch>
                  </pic:blipFill>
                  <pic:spPr>
                    <a:xfrm>
                      <a:off x="0" y="0"/>
                      <a:ext cx="5852667" cy="1371719"/>
                    </a:xfrm>
                    <a:prstGeom prst="rect">
                      <a:avLst/>
                    </a:prstGeom>
                  </pic:spPr>
                </pic:pic>
              </a:graphicData>
            </a:graphic>
          </wp:inline>
        </w:drawing>
      </w:r>
    </w:p>
    <w:p w14:paraId="16E4BD32" w14:textId="030204E2" w:rsidR="50BDD118" w:rsidRPr="000C4DFC" w:rsidRDefault="50BDD118" w:rsidP="00BA7EAA">
      <w:pPr>
        <w:pStyle w:val="Heading1"/>
        <w:spacing w:before="120" w:after="120" w:line="360" w:lineRule="auto"/>
        <w:contextualSpacing/>
        <w:rPr>
          <w:rFonts w:cs="Arial"/>
          <w:lang w:val="en-CA"/>
        </w:rPr>
      </w:pPr>
      <w:r w:rsidRPr="000C4DFC">
        <w:rPr>
          <w:rFonts w:cs="Arial"/>
          <w:lang w:val="en-CA"/>
        </w:rPr>
        <w:t xml:space="preserve">Effective Behaviours for Successful Workplace Accommodation </w:t>
      </w:r>
    </w:p>
    <w:p w14:paraId="17843ADF" w14:textId="433F4085" w:rsidR="477070F9" w:rsidRPr="000C4DFC" w:rsidRDefault="10120901" w:rsidP="00BA7EAA">
      <w:pPr>
        <w:pStyle w:val="Heading2"/>
        <w:spacing w:before="120" w:after="120" w:line="360" w:lineRule="auto"/>
        <w:contextualSpacing/>
        <w:rPr>
          <w:rFonts w:eastAsia="Arial" w:cs="Arial"/>
          <w:b/>
          <w:color w:val="000000" w:themeColor="text1"/>
          <w:sz w:val="28"/>
          <w:szCs w:val="28"/>
          <w:lang w:val="en-CA"/>
        </w:rPr>
      </w:pPr>
      <w:r w:rsidRPr="000C4DFC">
        <w:rPr>
          <w:rFonts w:eastAsia="Arial" w:cs="Arial"/>
          <w:lang w:val="en-CA"/>
        </w:rPr>
        <w:t xml:space="preserve">Purpose of </w:t>
      </w:r>
      <w:r w:rsidR="1751446F" w:rsidRPr="000C4DFC">
        <w:rPr>
          <w:rFonts w:eastAsia="Arial" w:cs="Arial"/>
          <w:lang w:val="en-CA"/>
        </w:rPr>
        <w:t>t</w:t>
      </w:r>
      <w:r w:rsidRPr="000C4DFC">
        <w:rPr>
          <w:rFonts w:eastAsia="Arial" w:cs="Arial"/>
          <w:lang w:val="en-CA"/>
        </w:rPr>
        <w:t xml:space="preserve">his </w:t>
      </w:r>
      <w:r w:rsidR="00783955" w:rsidRPr="000C4DFC">
        <w:rPr>
          <w:rFonts w:eastAsia="Arial" w:cs="Arial"/>
          <w:lang w:val="en-CA"/>
        </w:rPr>
        <w:t>t</w:t>
      </w:r>
      <w:r w:rsidRPr="000C4DFC">
        <w:rPr>
          <w:rFonts w:eastAsia="Arial" w:cs="Arial"/>
          <w:lang w:val="en-CA"/>
        </w:rPr>
        <w:t>ool</w:t>
      </w:r>
    </w:p>
    <w:p w14:paraId="1B5FF672" w14:textId="56E4061E" w:rsidR="0C68009F" w:rsidRPr="000C4DFC" w:rsidRDefault="1BB82E66" w:rsidP="00BA7EAA">
      <w:pPr>
        <w:spacing w:before="120" w:after="120" w:line="360" w:lineRule="auto"/>
        <w:contextualSpacing/>
        <w:rPr>
          <w:rFonts w:ascii="Arial" w:eastAsia="Arial" w:hAnsi="Arial" w:cs="Arial"/>
          <w:color w:val="000000" w:themeColor="text1"/>
          <w:lang w:val="en-CA"/>
        </w:rPr>
      </w:pPr>
      <w:r w:rsidRPr="581B2509">
        <w:rPr>
          <w:rFonts w:ascii="Arial" w:eastAsia="Arial" w:hAnsi="Arial" w:cs="Arial"/>
          <w:color w:val="000000" w:themeColor="text1"/>
          <w:lang w:val="en-CA"/>
        </w:rPr>
        <w:t xml:space="preserve">This tool </w:t>
      </w:r>
      <w:r w:rsidR="5C4BF0DB" w:rsidRPr="581B2509">
        <w:rPr>
          <w:rFonts w:ascii="Arial" w:eastAsia="Arial" w:hAnsi="Arial" w:cs="Arial"/>
          <w:color w:val="000000" w:themeColor="text1"/>
          <w:lang w:val="en-CA"/>
        </w:rPr>
        <w:t xml:space="preserve">provides a checklist for </w:t>
      </w:r>
      <w:r w:rsidR="54304E47" w:rsidRPr="581B2509">
        <w:rPr>
          <w:rFonts w:ascii="Arial" w:eastAsia="Arial" w:hAnsi="Arial" w:cs="Arial"/>
          <w:color w:val="000000" w:themeColor="text1"/>
          <w:lang w:val="en-CA"/>
        </w:rPr>
        <w:t xml:space="preserve">managers and </w:t>
      </w:r>
      <w:r w:rsidR="7EC75B20" w:rsidRPr="581B2509">
        <w:rPr>
          <w:rFonts w:ascii="Arial" w:eastAsia="Arial" w:hAnsi="Arial" w:cs="Arial"/>
          <w:color w:val="000000" w:themeColor="text1"/>
          <w:lang w:val="en-CA"/>
        </w:rPr>
        <w:t xml:space="preserve">a checklist for </w:t>
      </w:r>
      <w:r w:rsidR="54304E47" w:rsidRPr="581B2509">
        <w:rPr>
          <w:rFonts w:ascii="Arial" w:eastAsia="Arial" w:hAnsi="Arial" w:cs="Arial"/>
          <w:color w:val="000000" w:themeColor="text1"/>
          <w:lang w:val="en-CA"/>
        </w:rPr>
        <w:t xml:space="preserve">employees </w:t>
      </w:r>
      <w:r w:rsidR="683221D8" w:rsidRPr="581B2509">
        <w:rPr>
          <w:rFonts w:ascii="Arial" w:eastAsia="Arial" w:hAnsi="Arial" w:cs="Arial"/>
          <w:color w:val="000000" w:themeColor="text1"/>
          <w:lang w:val="en-CA"/>
        </w:rPr>
        <w:t xml:space="preserve">to </w:t>
      </w:r>
      <w:r w:rsidR="13D83B99" w:rsidRPr="581B2509">
        <w:rPr>
          <w:rFonts w:ascii="Arial" w:eastAsia="Arial" w:hAnsi="Arial" w:cs="Arial"/>
          <w:color w:val="000000" w:themeColor="text1"/>
          <w:lang w:val="en-CA"/>
        </w:rPr>
        <w:t xml:space="preserve">help </w:t>
      </w:r>
      <w:r w:rsidR="2228E128" w:rsidRPr="581B2509">
        <w:rPr>
          <w:rFonts w:ascii="Arial" w:eastAsia="Arial" w:hAnsi="Arial" w:cs="Arial"/>
          <w:color w:val="000000" w:themeColor="text1"/>
          <w:lang w:val="en-CA"/>
        </w:rPr>
        <w:t>them</w:t>
      </w:r>
      <w:r w:rsidR="13D83B99" w:rsidRPr="581B2509">
        <w:rPr>
          <w:rFonts w:ascii="Arial" w:eastAsia="Arial" w:hAnsi="Arial" w:cs="Arial"/>
          <w:color w:val="000000" w:themeColor="text1"/>
          <w:lang w:val="en-CA"/>
        </w:rPr>
        <w:t xml:space="preserve"> </w:t>
      </w:r>
      <w:r w:rsidR="54304E47" w:rsidRPr="581B2509">
        <w:rPr>
          <w:rFonts w:ascii="Arial" w:eastAsia="Arial" w:hAnsi="Arial" w:cs="Arial"/>
          <w:color w:val="000000" w:themeColor="text1"/>
          <w:lang w:val="en-CA"/>
        </w:rPr>
        <w:t>work together through the workplace accommodation process</w:t>
      </w:r>
      <w:r w:rsidRPr="581B2509">
        <w:rPr>
          <w:rFonts w:ascii="Arial" w:eastAsia="Arial" w:hAnsi="Arial" w:cs="Arial"/>
          <w:color w:val="000000" w:themeColor="text1"/>
          <w:lang w:val="en-CA"/>
        </w:rPr>
        <w:t xml:space="preserve"> for employees with disabilities.</w:t>
      </w:r>
      <w:r w:rsidR="54304E47" w:rsidRPr="581B2509">
        <w:rPr>
          <w:rFonts w:ascii="Arial" w:eastAsia="Arial" w:hAnsi="Arial" w:cs="Arial"/>
          <w:color w:val="000000" w:themeColor="text1"/>
          <w:lang w:val="en-CA"/>
        </w:rPr>
        <w:t xml:space="preserve"> It outlines what is expected from </w:t>
      </w:r>
      <w:r w:rsidR="58F76110" w:rsidRPr="581B2509">
        <w:rPr>
          <w:rFonts w:ascii="Arial" w:eastAsia="Arial" w:hAnsi="Arial" w:cs="Arial"/>
          <w:color w:val="000000" w:themeColor="text1"/>
          <w:lang w:val="en-CA"/>
        </w:rPr>
        <w:t xml:space="preserve">managers and employees </w:t>
      </w:r>
      <w:r w:rsidR="54304E47" w:rsidRPr="581B2509">
        <w:rPr>
          <w:rFonts w:ascii="Arial" w:eastAsia="Arial" w:hAnsi="Arial" w:cs="Arial"/>
          <w:color w:val="000000" w:themeColor="text1"/>
          <w:lang w:val="en-CA"/>
        </w:rPr>
        <w:t xml:space="preserve">and </w:t>
      </w:r>
      <w:r w:rsidR="582FF05C" w:rsidRPr="581B2509">
        <w:rPr>
          <w:rFonts w:ascii="Arial" w:eastAsia="Arial" w:hAnsi="Arial" w:cs="Arial"/>
          <w:color w:val="000000" w:themeColor="text1"/>
          <w:lang w:val="en-CA"/>
        </w:rPr>
        <w:t>clarifies the limits of accommodation.</w:t>
      </w:r>
      <w:r w:rsidR="5B94998E" w:rsidRPr="581B2509">
        <w:rPr>
          <w:rFonts w:ascii="Arial" w:eastAsia="Arial" w:hAnsi="Arial" w:cs="Arial"/>
          <w:color w:val="000000" w:themeColor="text1"/>
          <w:lang w:val="en-CA"/>
        </w:rPr>
        <w:t xml:space="preserve"> </w:t>
      </w:r>
      <w:r w:rsidR="5BD8F315" w:rsidRPr="581B2509">
        <w:rPr>
          <w:rFonts w:ascii="Arial" w:eastAsia="Arial" w:hAnsi="Arial" w:cs="Arial"/>
          <w:lang w:val="en-CA"/>
        </w:rPr>
        <w:t>While each situation is unique</w:t>
      </w:r>
      <w:r w:rsidRPr="581B2509">
        <w:rPr>
          <w:rFonts w:ascii="Arial" w:eastAsia="Arial" w:hAnsi="Arial" w:cs="Arial"/>
          <w:lang w:val="en-CA"/>
        </w:rPr>
        <w:t>, this tool provides</w:t>
      </w:r>
      <w:r w:rsidR="59892E61" w:rsidRPr="581B2509">
        <w:rPr>
          <w:rFonts w:ascii="Arial" w:eastAsia="Arial" w:hAnsi="Arial" w:cs="Arial"/>
          <w:lang w:val="en-CA"/>
        </w:rPr>
        <w:t xml:space="preserve"> </w:t>
      </w:r>
      <w:r w:rsidR="14F9C131" w:rsidRPr="581B2509">
        <w:rPr>
          <w:rFonts w:ascii="Arial" w:eastAsia="Arial" w:hAnsi="Arial" w:cs="Arial"/>
          <w:lang w:val="en-CA"/>
        </w:rPr>
        <w:t xml:space="preserve">effective behaviours </w:t>
      </w:r>
      <w:r w:rsidR="5BD8F315" w:rsidRPr="581B2509">
        <w:rPr>
          <w:rFonts w:ascii="Arial" w:eastAsia="Arial" w:hAnsi="Arial" w:cs="Arial"/>
          <w:lang w:val="en-CA"/>
        </w:rPr>
        <w:t>to help</w:t>
      </w:r>
      <w:r w:rsidRPr="581B2509">
        <w:rPr>
          <w:rFonts w:ascii="Arial" w:eastAsia="Arial" w:hAnsi="Arial" w:cs="Arial"/>
          <w:lang w:val="en-CA"/>
        </w:rPr>
        <w:t xml:space="preserve"> </w:t>
      </w:r>
      <w:r w:rsidR="59892E61" w:rsidRPr="581B2509">
        <w:rPr>
          <w:rFonts w:ascii="Arial" w:eastAsia="Arial" w:hAnsi="Arial" w:cs="Arial"/>
          <w:lang w:val="en-CA"/>
        </w:rPr>
        <w:t xml:space="preserve">approach </w:t>
      </w:r>
      <w:r w:rsidR="5BD8F315" w:rsidRPr="581B2509">
        <w:rPr>
          <w:rFonts w:ascii="Arial" w:eastAsia="Arial" w:hAnsi="Arial" w:cs="Arial"/>
          <w:lang w:val="en-CA"/>
        </w:rPr>
        <w:t>workplace accommodation in a thoughtful</w:t>
      </w:r>
      <w:r w:rsidR="68E8DD47" w:rsidRPr="581B2509">
        <w:rPr>
          <w:rFonts w:ascii="Arial" w:eastAsia="Arial" w:hAnsi="Arial" w:cs="Arial"/>
          <w:lang w:val="en-CA"/>
        </w:rPr>
        <w:t>, consistent,</w:t>
      </w:r>
      <w:r w:rsidR="5BD8F315" w:rsidRPr="581B2509">
        <w:rPr>
          <w:rFonts w:ascii="Arial" w:eastAsia="Arial" w:hAnsi="Arial" w:cs="Arial"/>
          <w:lang w:val="en-CA"/>
        </w:rPr>
        <w:t xml:space="preserve"> and practical way.</w:t>
      </w:r>
    </w:p>
    <w:p w14:paraId="51B23446" w14:textId="2472CF75" w:rsidR="0C68009F" w:rsidRPr="000C4DFC" w:rsidRDefault="37114BBF" w:rsidP="00BA7EAA">
      <w:pPr>
        <w:spacing w:before="120" w:after="120" w:line="360" w:lineRule="auto"/>
        <w:contextualSpacing/>
        <w:rPr>
          <w:rFonts w:ascii="Arial" w:eastAsia="Arial" w:hAnsi="Arial" w:cs="Arial"/>
          <w:color w:val="000000" w:themeColor="text1"/>
          <w:lang w:val="en-CA"/>
        </w:rPr>
      </w:pPr>
      <w:r w:rsidRPr="581B2509">
        <w:rPr>
          <w:rFonts w:ascii="Arial" w:eastAsia="Arial" w:hAnsi="Arial" w:cs="Arial"/>
          <w:color w:val="000000" w:themeColor="text1"/>
          <w:lang w:val="en-CA"/>
        </w:rPr>
        <w:t>This tool compl</w:t>
      </w:r>
      <w:r w:rsidR="4FB4B925" w:rsidRPr="581B2509">
        <w:rPr>
          <w:rFonts w:ascii="Arial" w:eastAsia="Arial" w:hAnsi="Arial" w:cs="Arial"/>
          <w:color w:val="000000" w:themeColor="text1"/>
          <w:lang w:val="en-CA"/>
        </w:rPr>
        <w:t>e</w:t>
      </w:r>
      <w:r w:rsidRPr="581B2509">
        <w:rPr>
          <w:rFonts w:ascii="Arial" w:eastAsia="Arial" w:hAnsi="Arial" w:cs="Arial"/>
          <w:color w:val="000000" w:themeColor="text1"/>
          <w:lang w:val="en-CA"/>
        </w:rPr>
        <w:t>ments</w:t>
      </w:r>
      <w:r w:rsidR="0F367CD9" w:rsidRPr="581B2509">
        <w:rPr>
          <w:rFonts w:ascii="Arial" w:eastAsia="Arial" w:hAnsi="Arial" w:cs="Arial"/>
          <w:color w:val="000000" w:themeColor="text1"/>
          <w:lang w:val="en-CA"/>
        </w:rPr>
        <w:t xml:space="preserve"> the</w:t>
      </w:r>
      <w:r w:rsidR="7BBE0CE8" w:rsidRPr="581B2509">
        <w:rPr>
          <w:rFonts w:ascii="Arial" w:eastAsia="Arial" w:hAnsi="Arial" w:cs="Arial"/>
          <w:color w:val="000000" w:themeColor="text1"/>
          <w:lang w:val="en-CA"/>
        </w:rPr>
        <w:t xml:space="preserve"> </w:t>
      </w:r>
      <w:r w:rsidR="0F367CD9" w:rsidRPr="581B2509">
        <w:rPr>
          <w:rFonts w:ascii="Arial" w:eastAsia="Arial" w:hAnsi="Arial" w:cs="Arial"/>
          <w:color w:val="000000" w:themeColor="text1"/>
          <w:lang w:val="en-CA"/>
        </w:rPr>
        <w:t xml:space="preserve">Tips to </w:t>
      </w:r>
      <w:r w:rsidR="42D3D8D0" w:rsidRPr="581B2509">
        <w:rPr>
          <w:rFonts w:ascii="Arial" w:eastAsia="Arial" w:hAnsi="Arial" w:cs="Arial"/>
          <w:color w:val="000000" w:themeColor="text1"/>
          <w:lang w:val="en-CA"/>
        </w:rPr>
        <w:t>N</w:t>
      </w:r>
      <w:r w:rsidR="0F367CD9" w:rsidRPr="581B2509">
        <w:rPr>
          <w:rFonts w:ascii="Arial" w:eastAsia="Arial" w:hAnsi="Arial" w:cs="Arial"/>
          <w:color w:val="000000" w:themeColor="text1"/>
          <w:lang w:val="en-CA"/>
        </w:rPr>
        <w:t xml:space="preserve">avigate the </w:t>
      </w:r>
      <w:r w:rsidR="42D3D8D0" w:rsidRPr="581B2509">
        <w:rPr>
          <w:rFonts w:ascii="Arial" w:eastAsia="Arial" w:hAnsi="Arial" w:cs="Arial"/>
          <w:color w:val="000000" w:themeColor="text1"/>
          <w:lang w:val="en-CA"/>
        </w:rPr>
        <w:t>W</w:t>
      </w:r>
      <w:r w:rsidR="0F367CD9" w:rsidRPr="581B2509">
        <w:rPr>
          <w:rFonts w:ascii="Arial" w:eastAsia="Arial" w:hAnsi="Arial" w:cs="Arial"/>
          <w:color w:val="000000" w:themeColor="text1"/>
          <w:lang w:val="en-CA"/>
        </w:rPr>
        <w:t xml:space="preserve">orkplace </w:t>
      </w:r>
      <w:r w:rsidR="42D3D8D0" w:rsidRPr="581B2509">
        <w:rPr>
          <w:rFonts w:ascii="Arial" w:eastAsia="Arial" w:hAnsi="Arial" w:cs="Arial"/>
          <w:color w:val="000000" w:themeColor="text1"/>
          <w:lang w:val="en-CA"/>
        </w:rPr>
        <w:t>A</w:t>
      </w:r>
      <w:r w:rsidR="0F367CD9" w:rsidRPr="581B2509">
        <w:rPr>
          <w:rFonts w:ascii="Arial" w:eastAsia="Arial" w:hAnsi="Arial" w:cs="Arial"/>
          <w:color w:val="000000" w:themeColor="text1"/>
          <w:lang w:val="en-CA"/>
        </w:rPr>
        <w:t xml:space="preserve">ccommodation </w:t>
      </w:r>
      <w:r w:rsidR="42D3D8D0" w:rsidRPr="581B2509">
        <w:rPr>
          <w:rFonts w:ascii="Arial" w:eastAsia="Arial" w:hAnsi="Arial" w:cs="Arial"/>
          <w:color w:val="000000" w:themeColor="text1"/>
          <w:lang w:val="en-CA"/>
        </w:rPr>
        <w:t>J</w:t>
      </w:r>
      <w:r w:rsidR="0F367CD9" w:rsidRPr="581B2509">
        <w:rPr>
          <w:rFonts w:ascii="Arial" w:eastAsia="Arial" w:hAnsi="Arial" w:cs="Arial"/>
          <w:color w:val="000000" w:themeColor="text1"/>
          <w:lang w:val="en-CA"/>
        </w:rPr>
        <w:t>ourney</w:t>
      </w:r>
      <w:r w:rsidR="6B4B642D" w:rsidRPr="581B2509">
        <w:rPr>
          <w:rFonts w:ascii="Arial" w:eastAsia="Arial" w:hAnsi="Arial" w:cs="Arial"/>
          <w:color w:val="000000" w:themeColor="text1"/>
          <w:lang w:val="en-CA"/>
        </w:rPr>
        <w:t xml:space="preserve"> for </w:t>
      </w:r>
      <w:r w:rsidR="42D3D8D0" w:rsidRPr="581B2509">
        <w:rPr>
          <w:rFonts w:ascii="Arial" w:eastAsia="Arial" w:hAnsi="Arial" w:cs="Arial"/>
          <w:color w:val="000000" w:themeColor="text1"/>
          <w:lang w:val="en-CA"/>
        </w:rPr>
        <w:t>E</w:t>
      </w:r>
      <w:r w:rsidR="6B4B642D" w:rsidRPr="581B2509">
        <w:rPr>
          <w:rFonts w:ascii="Arial" w:eastAsia="Arial" w:hAnsi="Arial" w:cs="Arial"/>
          <w:color w:val="000000" w:themeColor="text1"/>
          <w:lang w:val="en-CA"/>
        </w:rPr>
        <w:t xml:space="preserve">mployees with </w:t>
      </w:r>
      <w:r w:rsidR="42D3D8D0" w:rsidRPr="581B2509">
        <w:rPr>
          <w:rFonts w:ascii="Arial" w:eastAsia="Arial" w:hAnsi="Arial" w:cs="Arial"/>
          <w:color w:val="000000" w:themeColor="text1"/>
          <w:lang w:val="en-CA"/>
        </w:rPr>
        <w:t>D</w:t>
      </w:r>
      <w:r w:rsidR="6B4B642D" w:rsidRPr="581B2509">
        <w:rPr>
          <w:rFonts w:ascii="Arial" w:eastAsia="Arial" w:hAnsi="Arial" w:cs="Arial"/>
          <w:color w:val="000000" w:themeColor="text1"/>
          <w:lang w:val="en-CA"/>
        </w:rPr>
        <w:t>isabilities</w:t>
      </w:r>
      <w:r w:rsidR="797E7DD6" w:rsidRPr="581B2509">
        <w:rPr>
          <w:rFonts w:ascii="Arial" w:eastAsia="Arial" w:hAnsi="Arial" w:cs="Arial"/>
          <w:color w:val="000000" w:themeColor="text1"/>
          <w:lang w:val="en-CA"/>
        </w:rPr>
        <w:t xml:space="preserve"> (Manager)</w:t>
      </w:r>
      <w:r w:rsidR="689467B3" w:rsidRPr="581B2509">
        <w:rPr>
          <w:rFonts w:ascii="Arial" w:eastAsia="Arial" w:hAnsi="Arial" w:cs="Arial"/>
          <w:color w:val="000000" w:themeColor="text1"/>
          <w:lang w:val="en-CA"/>
        </w:rPr>
        <w:t>,</w:t>
      </w:r>
      <w:r w:rsidR="4B585DC1" w:rsidRPr="581B2509">
        <w:rPr>
          <w:rFonts w:ascii="Arial" w:eastAsia="Arial" w:hAnsi="Arial" w:cs="Arial"/>
          <w:color w:val="000000" w:themeColor="text1"/>
          <w:lang w:val="en-CA"/>
        </w:rPr>
        <w:t xml:space="preserve"> </w:t>
      </w:r>
      <w:r w:rsidR="59653543" w:rsidRPr="581B2509">
        <w:rPr>
          <w:rFonts w:ascii="Arial" w:eastAsia="Arial" w:hAnsi="Arial" w:cs="Arial"/>
          <w:color w:val="000000" w:themeColor="text1"/>
          <w:lang w:val="en-CA"/>
        </w:rPr>
        <w:t>as well as the</w:t>
      </w:r>
      <w:r w:rsidR="53A883C8" w:rsidRPr="581B2509">
        <w:rPr>
          <w:rFonts w:ascii="Arial" w:eastAsia="Arial" w:hAnsi="Arial" w:cs="Arial"/>
          <w:color w:val="000000" w:themeColor="text1"/>
          <w:lang w:val="en-CA"/>
        </w:rPr>
        <w:t xml:space="preserve"> </w:t>
      </w:r>
      <w:r w:rsidR="42D3D8D0" w:rsidRPr="581B2509">
        <w:rPr>
          <w:rFonts w:ascii="Arial" w:eastAsia="Arial" w:hAnsi="Arial" w:cs="Arial"/>
          <w:color w:val="000000" w:themeColor="text1"/>
          <w:lang w:val="en-CA"/>
        </w:rPr>
        <w:t>T</w:t>
      </w:r>
      <w:r w:rsidR="59653543" w:rsidRPr="581B2509">
        <w:rPr>
          <w:rFonts w:ascii="Arial" w:eastAsia="Arial" w:hAnsi="Arial" w:cs="Arial"/>
          <w:color w:val="000000" w:themeColor="text1"/>
          <w:lang w:val="en-CA"/>
        </w:rPr>
        <w:t xml:space="preserve">ips to </w:t>
      </w:r>
      <w:r w:rsidR="42D3D8D0" w:rsidRPr="581B2509">
        <w:rPr>
          <w:rFonts w:ascii="Arial" w:eastAsia="Arial" w:hAnsi="Arial" w:cs="Arial"/>
          <w:color w:val="000000" w:themeColor="text1"/>
          <w:lang w:val="en-CA"/>
        </w:rPr>
        <w:t>N</w:t>
      </w:r>
      <w:r w:rsidR="59653543" w:rsidRPr="581B2509">
        <w:rPr>
          <w:rFonts w:ascii="Arial" w:eastAsia="Arial" w:hAnsi="Arial" w:cs="Arial"/>
          <w:color w:val="000000" w:themeColor="text1"/>
          <w:lang w:val="en-CA"/>
        </w:rPr>
        <w:t xml:space="preserve">avigate the </w:t>
      </w:r>
      <w:r w:rsidR="42D3D8D0" w:rsidRPr="581B2509">
        <w:rPr>
          <w:rFonts w:ascii="Arial" w:eastAsia="Arial" w:hAnsi="Arial" w:cs="Arial"/>
          <w:color w:val="000000" w:themeColor="text1"/>
          <w:lang w:val="en-CA"/>
        </w:rPr>
        <w:t>W</w:t>
      </w:r>
      <w:r w:rsidR="59653543" w:rsidRPr="581B2509">
        <w:rPr>
          <w:rFonts w:ascii="Arial" w:eastAsia="Arial" w:hAnsi="Arial" w:cs="Arial"/>
          <w:color w:val="000000" w:themeColor="text1"/>
          <w:lang w:val="en-CA"/>
        </w:rPr>
        <w:t xml:space="preserve">orkplace </w:t>
      </w:r>
      <w:r w:rsidR="42D3D8D0" w:rsidRPr="581B2509">
        <w:rPr>
          <w:rFonts w:ascii="Arial" w:eastAsia="Arial" w:hAnsi="Arial" w:cs="Arial"/>
          <w:color w:val="000000" w:themeColor="text1"/>
          <w:lang w:val="en-CA"/>
        </w:rPr>
        <w:t>A</w:t>
      </w:r>
      <w:r w:rsidR="59653543" w:rsidRPr="581B2509">
        <w:rPr>
          <w:rFonts w:ascii="Arial" w:eastAsia="Arial" w:hAnsi="Arial" w:cs="Arial"/>
          <w:color w:val="000000" w:themeColor="text1"/>
          <w:lang w:val="en-CA"/>
        </w:rPr>
        <w:t xml:space="preserve">ccommodation </w:t>
      </w:r>
      <w:r w:rsidR="42D3D8D0" w:rsidRPr="581B2509">
        <w:rPr>
          <w:rFonts w:ascii="Arial" w:eastAsia="Arial" w:hAnsi="Arial" w:cs="Arial"/>
          <w:color w:val="000000" w:themeColor="text1"/>
          <w:lang w:val="en-CA"/>
        </w:rPr>
        <w:t>J</w:t>
      </w:r>
      <w:r w:rsidR="59653543" w:rsidRPr="581B2509">
        <w:rPr>
          <w:rFonts w:ascii="Arial" w:eastAsia="Arial" w:hAnsi="Arial" w:cs="Arial"/>
          <w:color w:val="000000" w:themeColor="text1"/>
          <w:lang w:val="en-CA"/>
        </w:rPr>
        <w:t xml:space="preserve">ourney for </w:t>
      </w:r>
      <w:r w:rsidR="42D3D8D0" w:rsidRPr="581B2509">
        <w:rPr>
          <w:rFonts w:ascii="Arial" w:eastAsia="Arial" w:hAnsi="Arial" w:cs="Arial"/>
          <w:color w:val="000000" w:themeColor="text1"/>
          <w:lang w:val="en-CA"/>
        </w:rPr>
        <w:t>E</w:t>
      </w:r>
      <w:r w:rsidR="59653543" w:rsidRPr="581B2509">
        <w:rPr>
          <w:rFonts w:ascii="Arial" w:eastAsia="Arial" w:hAnsi="Arial" w:cs="Arial"/>
          <w:color w:val="000000" w:themeColor="text1"/>
          <w:lang w:val="en-CA"/>
        </w:rPr>
        <w:t xml:space="preserve">mployees with </w:t>
      </w:r>
      <w:r w:rsidR="42D3D8D0" w:rsidRPr="581B2509">
        <w:rPr>
          <w:rFonts w:ascii="Arial" w:eastAsia="Arial" w:hAnsi="Arial" w:cs="Arial"/>
          <w:color w:val="000000" w:themeColor="text1"/>
          <w:lang w:val="en-CA"/>
        </w:rPr>
        <w:t>D</w:t>
      </w:r>
      <w:r w:rsidR="59653543" w:rsidRPr="581B2509">
        <w:rPr>
          <w:rFonts w:ascii="Arial" w:eastAsia="Arial" w:hAnsi="Arial" w:cs="Arial"/>
          <w:color w:val="000000" w:themeColor="text1"/>
          <w:lang w:val="en-CA"/>
        </w:rPr>
        <w:t>isabilities</w:t>
      </w:r>
      <w:r w:rsidR="5F3E33DF" w:rsidRPr="581B2509">
        <w:rPr>
          <w:rFonts w:ascii="Arial" w:eastAsia="Arial" w:hAnsi="Arial" w:cs="Arial"/>
          <w:color w:val="000000" w:themeColor="text1"/>
          <w:lang w:val="en-CA"/>
        </w:rPr>
        <w:t xml:space="preserve"> (Employee)</w:t>
      </w:r>
      <w:r w:rsidR="59653543" w:rsidRPr="581B2509">
        <w:rPr>
          <w:rFonts w:ascii="Arial" w:eastAsia="Arial" w:hAnsi="Arial" w:cs="Arial"/>
          <w:color w:val="000000" w:themeColor="text1"/>
          <w:lang w:val="en-CA"/>
        </w:rPr>
        <w:t>. These two documents</w:t>
      </w:r>
      <w:r w:rsidR="4B585DC1" w:rsidRPr="581B2509">
        <w:rPr>
          <w:rFonts w:ascii="Arial" w:eastAsia="Arial" w:hAnsi="Arial" w:cs="Arial"/>
          <w:color w:val="000000" w:themeColor="text1"/>
          <w:lang w:val="en-CA"/>
        </w:rPr>
        <w:t xml:space="preserve"> </w:t>
      </w:r>
      <w:r w:rsidR="754E0EC0" w:rsidRPr="581B2509">
        <w:rPr>
          <w:rFonts w:ascii="Arial" w:eastAsia="Arial" w:hAnsi="Arial" w:cs="Arial"/>
          <w:color w:val="000000" w:themeColor="text1"/>
          <w:lang w:val="en-CA"/>
        </w:rPr>
        <w:t xml:space="preserve">provide </w:t>
      </w:r>
      <w:r w:rsidR="3B390C80" w:rsidRPr="581B2509">
        <w:rPr>
          <w:rFonts w:ascii="Arial" w:eastAsia="Arial" w:hAnsi="Arial" w:cs="Arial"/>
          <w:color w:val="000000" w:themeColor="text1"/>
          <w:lang w:val="en-CA"/>
        </w:rPr>
        <w:t>effective</w:t>
      </w:r>
      <w:r w:rsidR="754E0EC0" w:rsidRPr="581B2509">
        <w:rPr>
          <w:rFonts w:ascii="Arial" w:eastAsia="Arial" w:hAnsi="Arial" w:cs="Arial"/>
          <w:color w:val="000000" w:themeColor="text1"/>
          <w:lang w:val="en-CA"/>
        </w:rPr>
        <w:t xml:space="preserve"> behaviours</w:t>
      </w:r>
      <w:r w:rsidR="3FD50CAD" w:rsidRPr="581B2509">
        <w:rPr>
          <w:rFonts w:ascii="Arial" w:eastAsia="Arial" w:hAnsi="Arial" w:cs="Arial"/>
          <w:color w:val="000000" w:themeColor="text1"/>
          <w:lang w:val="en-CA"/>
        </w:rPr>
        <w:t xml:space="preserve"> for managers and employees</w:t>
      </w:r>
      <w:r w:rsidR="754E0EC0" w:rsidRPr="581B2509">
        <w:rPr>
          <w:rFonts w:ascii="Arial" w:eastAsia="Arial" w:hAnsi="Arial" w:cs="Arial"/>
          <w:color w:val="000000" w:themeColor="text1"/>
          <w:lang w:val="en-CA"/>
        </w:rPr>
        <w:t xml:space="preserve"> at each step of the workplace accommodation journey.</w:t>
      </w:r>
    </w:p>
    <w:p w14:paraId="573D5E42" w14:textId="3C4C31AA" w:rsidR="2F515F0B" w:rsidRPr="000C4DFC" w:rsidRDefault="2F515F0B" w:rsidP="00BA7EAA">
      <w:pPr>
        <w:spacing w:before="120" w:after="120" w:line="360" w:lineRule="auto"/>
        <w:contextualSpacing/>
        <w:rPr>
          <w:rFonts w:ascii="Arial" w:eastAsia="Arial" w:hAnsi="Arial" w:cs="Arial"/>
          <w:i/>
          <w:iCs/>
          <w:color w:val="000000" w:themeColor="text1"/>
          <w:lang w:val="en-CA"/>
        </w:rPr>
      </w:pPr>
      <w:r w:rsidRPr="000C4DFC">
        <w:rPr>
          <w:rFonts w:ascii="Arial" w:eastAsia="Arial" w:hAnsi="Arial" w:cs="Arial"/>
          <w:color w:val="000000" w:themeColor="text1"/>
          <w:lang w:val="en-CA"/>
        </w:rPr>
        <w:t>This tool should be read in conjunction with Treasury Board Secretariat</w:t>
      </w:r>
      <w:r w:rsidR="000D439A" w:rsidRPr="000C4DFC">
        <w:rPr>
          <w:rFonts w:ascii="Arial" w:eastAsia="Arial" w:hAnsi="Arial" w:cs="Arial"/>
          <w:color w:val="000000" w:themeColor="text1"/>
          <w:lang w:val="en-CA"/>
        </w:rPr>
        <w:t>’s</w:t>
      </w:r>
      <w:r w:rsidRPr="000C4DFC">
        <w:rPr>
          <w:rFonts w:ascii="Arial" w:eastAsia="Arial" w:hAnsi="Arial" w:cs="Arial"/>
          <w:color w:val="000000" w:themeColor="text1"/>
          <w:lang w:val="en-CA"/>
        </w:rPr>
        <w:t xml:space="preserve"> </w:t>
      </w:r>
      <w:hyperlink r:id="rId10">
        <w:r w:rsidRPr="000C4DFC">
          <w:rPr>
            <w:rStyle w:val="Hyperlink"/>
            <w:rFonts w:ascii="Arial" w:eastAsia="Arial" w:hAnsi="Arial" w:cs="Arial"/>
            <w:color w:val="0000FF"/>
            <w:lang w:val="en-CA"/>
          </w:rPr>
          <w:t>Directive on the Duty to Accommodate</w:t>
        </w:r>
      </w:hyperlink>
      <w:r w:rsidRPr="000C4DFC">
        <w:rPr>
          <w:rFonts w:ascii="Arial" w:eastAsia="Arial" w:hAnsi="Arial" w:cs="Arial"/>
          <w:color w:val="000000" w:themeColor="text1"/>
          <w:lang w:val="en-CA"/>
        </w:rPr>
        <w:t xml:space="preserve"> (Directive on DTA) and </w:t>
      </w:r>
      <w:hyperlink r:id="rId11">
        <w:r w:rsidRPr="000C4DFC">
          <w:rPr>
            <w:rStyle w:val="Hyperlink"/>
            <w:rFonts w:ascii="Arial" w:eastAsia="Arial" w:hAnsi="Arial" w:cs="Arial"/>
            <w:color w:val="0000FF"/>
            <w:lang w:val="en-CA"/>
          </w:rPr>
          <w:t>Duty to Accommodate: A General Process For Managers</w:t>
        </w:r>
        <w:r w:rsidRPr="000C4DFC">
          <w:rPr>
            <w:rStyle w:val="Hyperlink"/>
            <w:rFonts w:ascii="Arial" w:eastAsia="Arial" w:hAnsi="Arial" w:cs="Arial"/>
            <w:color w:val="auto"/>
            <w:u w:val="none"/>
            <w:lang w:val="en-CA"/>
          </w:rPr>
          <w:t>.</w:t>
        </w:r>
      </w:hyperlink>
    </w:p>
    <w:p w14:paraId="627B3089" w14:textId="6AE784CC" w:rsidR="48D18F50" w:rsidRPr="000C4DFC" w:rsidRDefault="48D18F50" w:rsidP="00BA7EAA">
      <w:pPr>
        <w:pStyle w:val="Heading2"/>
        <w:spacing w:before="120" w:after="120" w:line="360" w:lineRule="auto"/>
        <w:contextualSpacing/>
        <w:rPr>
          <w:rFonts w:cs="Arial"/>
          <w:lang w:val="en-CA"/>
        </w:rPr>
      </w:pPr>
      <w:r w:rsidRPr="000C4DFC">
        <w:rPr>
          <w:rFonts w:cs="Arial"/>
          <w:lang w:val="en-CA"/>
        </w:rPr>
        <w:t>What we have heard</w:t>
      </w:r>
    </w:p>
    <w:p w14:paraId="4D8D5632" w14:textId="4F62D863" w:rsidR="71CF0F1F" w:rsidRPr="000C4DFC" w:rsidRDefault="13FA3312" w:rsidP="00BA7EAA">
      <w:pPr>
        <w:spacing w:before="120" w:after="120" w:line="360" w:lineRule="auto"/>
        <w:contextualSpacing/>
        <w:rPr>
          <w:rFonts w:ascii="Arial" w:eastAsia="Arial" w:hAnsi="Arial" w:cs="Arial"/>
          <w:lang w:val="en-CA"/>
        </w:rPr>
      </w:pPr>
      <w:r w:rsidRPr="581B2509">
        <w:rPr>
          <w:rFonts w:ascii="Arial" w:eastAsia="Arial" w:hAnsi="Arial" w:cs="Arial"/>
          <w:lang w:val="en-CA"/>
        </w:rPr>
        <w:t xml:space="preserve">We have heard from hundreds of managers and employees that they need practical tools and examples to help them during the workplace accommodation process. The </w:t>
      </w:r>
      <w:hyperlink r:id="rId12">
        <w:r w:rsidRPr="581B2509">
          <w:rPr>
            <w:rStyle w:val="Hyperlink"/>
            <w:rFonts w:ascii="Arial" w:eastAsia="Arial" w:hAnsi="Arial" w:cs="Arial"/>
            <w:color w:val="0000FF"/>
            <w:lang w:val="en-CA"/>
          </w:rPr>
          <w:t>May 2019 Survey on Workplace Accommodations in the Federal Public Service</w:t>
        </w:r>
      </w:hyperlink>
      <w:r w:rsidRPr="581B2509">
        <w:rPr>
          <w:rFonts w:ascii="Arial" w:hAnsi="Arial"/>
        </w:rPr>
        <w:t xml:space="preserve"> </w:t>
      </w:r>
      <w:r w:rsidRPr="581B2509">
        <w:rPr>
          <w:rFonts w:ascii="Arial" w:eastAsia="Arial" w:hAnsi="Arial" w:cs="Arial"/>
          <w:lang w:val="en-CA"/>
        </w:rPr>
        <w:t>shows that of the 2</w:t>
      </w:r>
      <w:r w:rsidR="63125EEB" w:rsidRPr="581B2509">
        <w:rPr>
          <w:rFonts w:ascii="Arial" w:eastAsia="Arial" w:hAnsi="Arial" w:cs="Arial"/>
          <w:lang w:val="en-CA"/>
        </w:rPr>
        <w:t>,</w:t>
      </w:r>
      <w:r w:rsidRPr="581B2509">
        <w:rPr>
          <w:rFonts w:ascii="Arial" w:eastAsia="Arial" w:hAnsi="Arial" w:cs="Arial"/>
          <w:lang w:val="en-CA"/>
        </w:rPr>
        <w:t xml:space="preserve">346 managers that responded, 63% of </w:t>
      </w:r>
      <w:r w:rsidR="299D8520" w:rsidRPr="581B2509">
        <w:rPr>
          <w:rFonts w:ascii="Arial" w:eastAsia="Arial" w:hAnsi="Arial" w:cs="Arial"/>
          <w:lang w:val="en-CA"/>
        </w:rPr>
        <w:t>managers have handled</w:t>
      </w:r>
      <w:r w:rsidRPr="581B2509">
        <w:rPr>
          <w:rFonts w:ascii="Arial" w:eastAsia="Arial" w:hAnsi="Arial" w:cs="Arial"/>
          <w:lang w:val="en-CA"/>
        </w:rPr>
        <w:t xml:space="preserve"> no more </w:t>
      </w:r>
      <w:r w:rsidRPr="581B2509">
        <w:rPr>
          <w:rFonts w:ascii="Arial" w:eastAsia="Arial" w:hAnsi="Arial" w:cs="Arial"/>
          <w:lang w:val="en-CA"/>
        </w:rPr>
        <w:lastRenderedPageBreak/>
        <w:t>than one workplace accommodation request</w:t>
      </w:r>
      <w:r w:rsidR="299D8520" w:rsidRPr="581B2509">
        <w:rPr>
          <w:rFonts w:ascii="Arial" w:eastAsia="Arial" w:hAnsi="Arial" w:cs="Arial"/>
          <w:lang w:val="en-CA"/>
        </w:rPr>
        <w:t>s</w:t>
      </w:r>
      <w:r w:rsidRPr="581B2509">
        <w:rPr>
          <w:rFonts w:ascii="Arial" w:eastAsia="Arial" w:hAnsi="Arial" w:cs="Arial"/>
          <w:lang w:val="en-CA"/>
        </w:rPr>
        <w:t xml:space="preserve"> per year on average, and many employees </w:t>
      </w:r>
      <w:r w:rsidR="33C55B2A" w:rsidRPr="581B2509">
        <w:rPr>
          <w:rFonts w:ascii="Arial" w:eastAsia="Arial" w:hAnsi="Arial" w:cs="Arial"/>
          <w:lang w:val="en-CA"/>
        </w:rPr>
        <w:t>were</w:t>
      </w:r>
      <w:r w:rsidRPr="581B2509">
        <w:rPr>
          <w:rFonts w:ascii="Arial" w:eastAsia="Arial" w:hAnsi="Arial" w:cs="Arial"/>
          <w:lang w:val="en-CA"/>
        </w:rPr>
        <w:t xml:space="preserve"> navigating the process for the first time.</w:t>
      </w:r>
      <w:r w:rsidR="7EED5BEF" w:rsidRPr="581B2509">
        <w:rPr>
          <w:rFonts w:ascii="Arial" w:eastAsia="Arial" w:hAnsi="Arial" w:cs="Arial"/>
          <w:lang w:val="en-CA"/>
        </w:rPr>
        <w:t xml:space="preserve"> </w:t>
      </w:r>
      <w:r w:rsidR="034E7554" w:rsidRPr="581B2509">
        <w:rPr>
          <w:rFonts w:ascii="Arial" w:eastAsia="Arial" w:hAnsi="Arial" w:cs="Arial"/>
          <w:lang w:val="en-CA"/>
        </w:rPr>
        <w:t>T</w:t>
      </w:r>
      <w:r w:rsidR="595B6906" w:rsidRPr="581B2509">
        <w:rPr>
          <w:rFonts w:ascii="Arial" w:eastAsia="Arial" w:hAnsi="Arial" w:cs="Arial"/>
          <w:lang w:val="en-CA"/>
        </w:rPr>
        <w:t>hrough BAP</w:t>
      </w:r>
      <w:r w:rsidR="620BBDD4" w:rsidRPr="581B2509">
        <w:rPr>
          <w:rFonts w:ascii="Arial" w:eastAsia="Arial" w:hAnsi="Arial" w:cs="Arial"/>
          <w:lang w:val="en-CA"/>
        </w:rPr>
        <w:t xml:space="preserve"> research</w:t>
      </w:r>
      <w:r w:rsidR="534A31D6" w:rsidRPr="581B2509">
        <w:rPr>
          <w:rFonts w:ascii="Arial" w:eastAsia="Arial" w:hAnsi="Arial" w:cs="Arial"/>
          <w:lang w:val="en-CA"/>
        </w:rPr>
        <w:t>, we</w:t>
      </w:r>
      <w:r w:rsidR="57276CC3" w:rsidRPr="581B2509">
        <w:rPr>
          <w:rFonts w:ascii="Arial" w:eastAsia="Arial" w:hAnsi="Arial" w:cs="Arial"/>
          <w:lang w:val="en-CA"/>
        </w:rPr>
        <w:t xml:space="preserve"> ha</w:t>
      </w:r>
      <w:r w:rsidR="534A31D6" w:rsidRPr="581B2509">
        <w:rPr>
          <w:rFonts w:ascii="Arial" w:eastAsia="Arial" w:hAnsi="Arial" w:cs="Arial"/>
          <w:lang w:val="en-CA"/>
        </w:rPr>
        <w:t xml:space="preserve">ve learned that the people </w:t>
      </w:r>
      <w:r w:rsidR="764B109A" w:rsidRPr="581B2509">
        <w:rPr>
          <w:rFonts w:ascii="Arial" w:eastAsia="Arial" w:hAnsi="Arial" w:cs="Arial"/>
          <w:lang w:val="en-CA"/>
        </w:rPr>
        <w:t>taking part in</w:t>
      </w:r>
      <w:r w:rsidR="534A31D6" w:rsidRPr="581B2509">
        <w:rPr>
          <w:rFonts w:ascii="Arial" w:eastAsia="Arial" w:hAnsi="Arial" w:cs="Arial"/>
          <w:lang w:val="en-CA"/>
        </w:rPr>
        <w:t xml:space="preserve"> the workplace accommodation process </w:t>
      </w:r>
      <w:r w:rsidR="08791343" w:rsidRPr="581B2509">
        <w:rPr>
          <w:rFonts w:ascii="Arial" w:eastAsia="Arial" w:hAnsi="Arial" w:cs="Arial"/>
          <w:lang w:val="en-CA"/>
        </w:rPr>
        <w:t xml:space="preserve">still </w:t>
      </w:r>
      <w:r w:rsidR="534A31D6" w:rsidRPr="581B2509">
        <w:rPr>
          <w:rFonts w:ascii="Arial" w:eastAsia="Arial" w:hAnsi="Arial" w:cs="Arial"/>
          <w:lang w:val="en-CA"/>
        </w:rPr>
        <w:t xml:space="preserve">need practical support.  </w:t>
      </w:r>
    </w:p>
    <w:p w14:paraId="22A92162" w14:textId="6A0B600D" w:rsidR="71CF0F1F" w:rsidRPr="000C4DFC" w:rsidRDefault="68DA7BC6" w:rsidP="00BA7EAA">
      <w:pPr>
        <w:spacing w:before="120" w:after="120" w:line="360" w:lineRule="auto"/>
        <w:contextualSpacing/>
        <w:rPr>
          <w:rFonts w:ascii="Arial" w:eastAsia="Arial" w:hAnsi="Arial" w:cs="Arial"/>
          <w:lang w:val="en-CA"/>
        </w:rPr>
      </w:pPr>
      <w:r>
        <w:br/>
      </w:r>
      <w:r w:rsidR="5FF2F863" w:rsidRPr="581B2509">
        <w:rPr>
          <w:rFonts w:ascii="Arial" w:eastAsia="Arial" w:hAnsi="Arial" w:cs="Arial"/>
          <w:lang w:val="en-CA"/>
        </w:rPr>
        <w:t xml:space="preserve">Accessibility is </w:t>
      </w:r>
      <w:r w:rsidR="76F06F3E" w:rsidRPr="581B2509">
        <w:rPr>
          <w:rFonts w:ascii="Arial" w:eastAsia="Arial" w:hAnsi="Arial" w:cs="Arial"/>
          <w:lang w:val="en-CA"/>
        </w:rPr>
        <w:t xml:space="preserve">a journey, not a </w:t>
      </w:r>
      <w:r w:rsidR="37067CD5" w:rsidRPr="581B2509">
        <w:rPr>
          <w:rFonts w:ascii="Arial" w:eastAsia="Arial" w:hAnsi="Arial" w:cs="Arial"/>
          <w:lang w:val="en-CA"/>
        </w:rPr>
        <w:t>destination</w:t>
      </w:r>
      <w:r w:rsidR="76F06F3E" w:rsidRPr="581B2509">
        <w:rPr>
          <w:rFonts w:ascii="Arial" w:eastAsia="Arial" w:hAnsi="Arial" w:cs="Arial"/>
          <w:lang w:val="en-CA"/>
        </w:rPr>
        <w:t>.</w:t>
      </w:r>
      <w:r w:rsidR="5FF2F863" w:rsidRPr="581B2509">
        <w:rPr>
          <w:rFonts w:ascii="Arial" w:eastAsia="Arial" w:hAnsi="Arial" w:cs="Arial"/>
          <w:lang w:val="en-CA"/>
        </w:rPr>
        <w:t xml:space="preserve"> T</w:t>
      </w:r>
      <w:r w:rsidR="46C8E43C" w:rsidRPr="581B2509">
        <w:rPr>
          <w:rFonts w:ascii="Arial" w:eastAsia="Arial" w:hAnsi="Arial" w:cs="Arial"/>
          <w:lang w:val="en-CA"/>
        </w:rPr>
        <w:t xml:space="preserve">his tool helps make that journey easier by providing support and promoting </w:t>
      </w:r>
      <w:r w:rsidR="11D56218" w:rsidRPr="581B2509">
        <w:rPr>
          <w:rFonts w:ascii="Arial" w:eastAsia="Arial" w:hAnsi="Arial" w:cs="Arial"/>
          <w:lang w:val="en-CA"/>
        </w:rPr>
        <w:t>effec</w:t>
      </w:r>
      <w:r w:rsidR="46C8E43C" w:rsidRPr="581B2509">
        <w:rPr>
          <w:rFonts w:ascii="Arial" w:eastAsia="Arial" w:hAnsi="Arial" w:cs="Arial"/>
          <w:lang w:val="en-CA"/>
        </w:rPr>
        <w:t xml:space="preserve">tive behaviours. </w:t>
      </w:r>
      <w:r w:rsidR="7A9E9A71" w:rsidRPr="581B2509">
        <w:rPr>
          <w:rFonts w:ascii="Arial" w:eastAsia="Arial" w:hAnsi="Arial" w:cs="Arial"/>
          <w:lang w:val="en-CA"/>
        </w:rPr>
        <w:t>This tool is a starting point to simplify decision-making and support managers with clear information based on current policy.</w:t>
      </w:r>
    </w:p>
    <w:p w14:paraId="453EA391" w14:textId="228077EF" w:rsidR="4B18A771" w:rsidRPr="000C4DFC" w:rsidRDefault="12C8F83C" w:rsidP="00BA7EAA">
      <w:pPr>
        <w:pStyle w:val="Heading2"/>
        <w:spacing w:before="120" w:after="120" w:line="360" w:lineRule="auto"/>
        <w:contextualSpacing/>
        <w:rPr>
          <w:rFonts w:eastAsia="Arial" w:cs="Arial"/>
          <w:b/>
          <w:color w:val="000000" w:themeColor="text1"/>
          <w:lang w:val="en-CA"/>
        </w:rPr>
      </w:pPr>
      <w:r w:rsidRPr="000C4DFC">
        <w:rPr>
          <w:rFonts w:eastAsia="Arial" w:cs="Arial"/>
          <w:lang w:val="en-CA"/>
        </w:rPr>
        <w:t xml:space="preserve">How to </w:t>
      </w:r>
      <w:r w:rsidR="3F8A19C9" w:rsidRPr="000C4DFC">
        <w:rPr>
          <w:rFonts w:eastAsia="Arial" w:cs="Arial"/>
          <w:lang w:val="en-CA"/>
        </w:rPr>
        <w:t>u</w:t>
      </w:r>
      <w:r w:rsidRPr="000C4DFC">
        <w:rPr>
          <w:rFonts w:eastAsia="Arial" w:cs="Arial"/>
          <w:lang w:val="en-CA"/>
        </w:rPr>
        <w:t xml:space="preserve">se </w:t>
      </w:r>
      <w:r w:rsidR="05F64C73" w:rsidRPr="000C4DFC">
        <w:rPr>
          <w:rFonts w:eastAsia="Arial" w:cs="Arial"/>
          <w:lang w:val="en-CA"/>
        </w:rPr>
        <w:t>t</w:t>
      </w:r>
      <w:r w:rsidRPr="000C4DFC">
        <w:rPr>
          <w:rFonts w:eastAsia="Arial" w:cs="Arial"/>
          <w:lang w:val="en-CA"/>
        </w:rPr>
        <w:t xml:space="preserve">his </w:t>
      </w:r>
      <w:r w:rsidR="433614D4" w:rsidRPr="000C4DFC">
        <w:rPr>
          <w:rFonts w:eastAsia="Arial" w:cs="Arial"/>
          <w:lang w:val="en-CA"/>
        </w:rPr>
        <w:t>t</w:t>
      </w:r>
      <w:r w:rsidRPr="000C4DFC">
        <w:rPr>
          <w:rFonts w:eastAsia="Arial" w:cs="Arial"/>
          <w:lang w:val="en-CA"/>
        </w:rPr>
        <w:t>ool</w:t>
      </w:r>
    </w:p>
    <w:p w14:paraId="0BE98A7E" w14:textId="1E51926A" w:rsidR="4E31BEDB" w:rsidRPr="000C4DFC" w:rsidRDefault="1CA2C0CA" w:rsidP="00BA7EAA">
      <w:pPr>
        <w:spacing w:before="120" w:after="120" w:line="360" w:lineRule="auto"/>
        <w:contextualSpacing/>
        <w:rPr>
          <w:rFonts w:ascii="Arial" w:eastAsia="Arial" w:hAnsi="Arial" w:cs="Arial"/>
          <w:color w:val="000000" w:themeColor="text1"/>
          <w:lang w:val="en-CA"/>
        </w:rPr>
      </w:pPr>
      <w:r w:rsidRPr="000C4DFC">
        <w:rPr>
          <w:rFonts w:ascii="Arial" w:eastAsia="Arial" w:hAnsi="Arial" w:cs="Arial"/>
          <w:color w:val="000000" w:themeColor="text1"/>
          <w:lang w:val="en-CA"/>
        </w:rPr>
        <w:t xml:space="preserve">This tool is designed to help both managers and employees with what is expected of them in the workplace accommodation process. </w:t>
      </w:r>
    </w:p>
    <w:p w14:paraId="3267B550" w14:textId="51D9D615" w:rsidR="27C17AED" w:rsidRPr="000C4DFC" w:rsidRDefault="27C17AED" w:rsidP="00BA7EAA">
      <w:pPr>
        <w:spacing w:before="120" w:after="120" w:line="360" w:lineRule="auto"/>
        <w:contextualSpacing/>
        <w:rPr>
          <w:rFonts w:ascii="Arial" w:eastAsia="Arial" w:hAnsi="Arial" w:cs="Arial"/>
          <w:color w:val="000000" w:themeColor="text1"/>
          <w:lang w:val="en-CA"/>
        </w:rPr>
      </w:pPr>
      <w:r w:rsidRPr="000C4DFC">
        <w:rPr>
          <w:rFonts w:ascii="Arial" w:eastAsia="Arial" w:hAnsi="Arial" w:cs="Arial"/>
          <w:color w:val="000000" w:themeColor="text1"/>
          <w:lang w:val="en-CA"/>
        </w:rPr>
        <w:t xml:space="preserve">In </w:t>
      </w:r>
      <w:hyperlink w:anchor="_Annex_A:_Checklist">
        <w:r w:rsidRPr="00265748">
          <w:rPr>
            <w:rStyle w:val="Hyperlink"/>
            <w:rFonts w:ascii="Arial" w:hAnsi="Arial"/>
            <w:color w:val="0000FF"/>
            <w:lang w:val="en-CA"/>
          </w:rPr>
          <w:t>Annex A</w:t>
        </w:r>
      </w:hyperlink>
      <w:r w:rsidR="00D149F0" w:rsidRPr="000C4DFC">
        <w:rPr>
          <w:rFonts w:ascii="Arial" w:hAnsi="Arial" w:cs="Arial"/>
        </w:rPr>
        <w:t>,</w:t>
      </w:r>
      <w:r w:rsidRPr="000C4DFC">
        <w:rPr>
          <w:rFonts w:ascii="Arial" w:eastAsia="Arial" w:hAnsi="Arial" w:cs="Arial"/>
          <w:color w:val="000000" w:themeColor="text1"/>
          <w:lang w:val="en-CA"/>
        </w:rPr>
        <w:t xml:space="preserve"> you will find a checklist for managers that </w:t>
      </w:r>
      <w:r w:rsidR="002E651E" w:rsidRPr="000C4DFC">
        <w:rPr>
          <w:rFonts w:ascii="Arial" w:eastAsia="Arial" w:hAnsi="Arial" w:cs="Arial"/>
          <w:color w:val="000000" w:themeColor="text1"/>
          <w:lang w:val="en-CA"/>
        </w:rPr>
        <w:t xml:space="preserve">outlines </w:t>
      </w:r>
      <w:r w:rsidRPr="000C4DFC">
        <w:rPr>
          <w:rFonts w:ascii="Arial" w:eastAsia="Arial" w:hAnsi="Arial" w:cs="Arial"/>
          <w:color w:val="000000" w:themeColor="text1"/>
          <w:lang w:val="en-CA"/>
        </w:rPr>
        <w:t>the key actions t</w:t>
      </w:r>
      <w:r w:rsidR="002E651E" w:rsidRPr="000C4DFC">
        <w:rPr>
          <w:rFonts w:ascii="Arial" w:eastAsia="Arial" w:hAnsi="Arial" w:cs="Arial"/>
          <w:color w:val="000000" w:themeColor="text1"/>
          <w:lang w:val="en-CA"/>
        </w:rPr>
        <w:t xml:space="preserve">o </w:t>
      </w:r>
      <w:r w:rsidRPr="000C4DFC">
        <w:rPr>
          <w:rFonts w:ascii="Arial" w:eastAsia="Arial" w:hAnsi="Arial" w:cs="Arial"/>
          <w:color w:val="000000" w:themeColor="text1"/>
          <w:lang w:val="en-CA"/>
        </w:rPr>
        <w:t xml:space="preserve">ensure a </w:t>
      </w:r>
      <w:r w:rsidR="00D50E0C" w:rsidRPr="000C4DFC">
        <w:rPr>
          <w:rFonts w:ascii="Arial" w:eastAsia="Arial" w:hAnsi="Arial" w:cs="Arial"/>
          <w:color w:val="000000" w:themeColor="text1"/>
          <w:lang w:val="en-CA"/>
        </w:rPr>
        <w:t xml:space="preserve">respectful </w:t>
      </w:r>
      <w:r w:rsidRPr="000C4DFC">
        <w:rPr>
          <w:rFonts w:ascii="Arial" w:eastAsia="Arial" w:hAnsi="Arial" w:cs="Arial"/>
          <w:color w:val="000000" w:themeColor="text1"/>
          <w:lang w:val="en-CA"/>
        </w:rPr>
        <w:t>and effective</w:t>
      </w:r>
      <w:r w:rsidR="00D50E0C" w:rsidRPr="000C4DFC">
        <w:rPr>
          <w:rFonts w:ascii="Arial" w:eastAsia="Arial" w:hAnsi="Arial" w:cs="Arial"/>
          <w:color w:val="000000" w:themeColor="text1"/>
          <w:lang w:val="en-CA"/>
        </w:rPr>
        <w:t xml:space="preserve"> experience with the</w:t>
      </w:r>
      <w:r w:rsidRPr="000C4DFC">
        <w:rPr>
          <w:rFonts w:ascii="Arial" w:eastAsia="Arial" w:hAnsi="Arial" w:cs="Arial"/>
          <w:color w:val="000000" w:themeColor="text1"/>
          <w:lang w:val="en-CA"/>
        </w:rPr>
        <w:t xml:space="preserve"> accommodation process.</w:t>
      </w:r>
    </w:p>
    <w:p w14:paraId="7025C00C" w14:textId="2CF6B96C" w:rsidR="001267E7" w:rsidRPr="000C4DFC" w:rsidRDefault="27C17AED" w:rsidP="00BA7EAA">
      <w:pPr>
        <w:spacing w:before="120" w:after="120" w:line="360" w:lineRule="auto"/>
        <w:contextualSpacing/>
        <w:rPr>
          <w:rFonts w:ascii="Arial" w:eastAsia="Arial" w:hAnsi="Arial" w:cs="Arial"/>
          <w:color w:val="000000" w:themeColor="text1"/>
          <w:lang w:val="en-CA"/>
        </w:rPr>
      </w:pPr>
      <w:r w:rsidRPr="000C4DFC">
        <w:rPr>
          <w:rFonts w:ascii="Arial" w:eastAsia="Arial" w:hAnsi="Arial" w:cs="Arial"/>
          <w:color w:val="000000" w:themeColor="text1"/>
          <w:lang w:val="en-CA"/>
        </w:rPr>
        <w:t xml:space="preserve">In </w:t>
      </w:r>
      <w:hyperlink w:anchor="_Annex_B:_Checklist">
        <w:r w:rsidRPr="00265748">
          <w:rPr>
            <w:rStyle w:val="Hyperlink"/>
            <w:rFonts w:ascii="Arial" w:hAnsi="Arial"/>
            <w:color w:val="0000FF"/>
            <w:lang w:val="en-CA"/>
          </w:rPr>
          <w:t>Annex B</w:t>
        </w:r>
      </w:hyperlink>
      <w:r w:rsidR="00D149F0" w:rsidRPr="000C4DFC">
        <w:rPr>
          <w:rFonts w:ascii="Arial" w:hAnsi="Arial" w:cs="Arial"/>
        </w:rPr>
        <w:t>,</w:t>
      </w:r>
      <w:r w:rsidRPr="000C4DFC">
        <w:rPr>
          <w:rFonts w:ascii="Arial" w:eastAsia="Arial" w:hAnsi="Arial" w:cs="Arial"/>
          <w:color w:val="000000" w:themeColor="text1"/>
          <w:lang w:val="en-CA"/>
        </w:rPr>
        <w:t xml:space="preserve"> you will find a checklist for employees that </w:t>
      </w:r>
      <w:r w:rsidR="002E651E" w:rsidRPr="000C4DFC">
        <w:rPr>
          <w:rFonts w:ascii="Arial" w:eastAsia="Arial" w:hAnsi="Arial" w:cs="Arial"/>
          <w:color w:val="000000" w:themeColor="text1"/>
          <w:lang w:val="en-CA"/>
        </w:rPr>
        <w:t xml:space="preserve">outlines </w:t>
      </w:r>
      <w:r w:rsidRPr="000C4DFC">
        <w:rPr>
          <w:rFonts w:ascii="Arial" w:eastAsia="Arial" w:hAnsi="Arial" w:cs="Arial"/>
          <w:color w:val="000000" w:themeColor="text1"/>
          <w:lang w:val="en-CA"/>
        </w:rPr>
        <w:t xml:space="preserve">the key actions </w:t>
      </w:r>
      <w:r w:rsidR="002E651E" w:rsidRPr="000C4DFC">
        <w:rPr>
          <w:rFonts w:ascii="Arial" w:eastAsia="Arial" w:hAnsi="Arial" w:cs="Arial"/>
          <w:color w:val="000000" w:themeColor="text1"/>
          <w:lang w:val="en-CA"/>
        </w:rPr>
        <w:t xml:space="preserve">to </w:t>
      </w:r>
      <w:r w:rsidRPr="000C4DFC">
        <w:rPr>
          <w:rFonts w:ascii="Arial" w:eastAsia="Arial" w:hAnsi="Arial" w:cs="Arial"/>
          <w:color w:val="000000" w:themeColor="text1"/>
          <w:lang w:val="en-CA"/>
        </w:rPr>
        <w:t xml:space="preserve">ensure a </w:t>
      </w:r>
      <w:r w:rsidR="00D50E0C" w:rsidRPr="000C4DFC">
        <w:rPr>
          <w:rFonts w:ascii="Arial" w:eastAsia="Arial" w:hAnsi="Arial" w:cs="Arial"/>
          <w:color w:val="000000" w:themeColor="text1"/>
          <w:lang w:val="en-CA"/>
        </w:rPr>
        <w:t xml:space="preserve">respectful </w:t>
      </w:r>
      <w:r w:rsidRPr="000C4DFC">
        <w:rPr>
          <w:rFonts w:ascii="Arial" w:eastAsia="Arial" w:hAnsi="Arial" w:cs="Arial"/>
          <w:color w:val="000000" w:themeColor="text1"/>
          <w:lang w:val="en-CA"/>
        </w:rPr>
        <w:t>and effective</w:t>
      </w:r>
      <w:r w:rsidR="00D50E0C" w:rsidRPr="000C4DFC">
        <w:rPr>
          <w:rFonts w:ascii="Arial" w:eastAsia="Arial" w:hAnsi="Arial" w:cs="Arial"/>
          <w:color w:val="000000" w:themeColor="text1"/>
          <w:lang w:val="en-CA"/>
        </w:rPr>
        <w:t xml:space="preserve"> experience with the</w:t>
      </w:r>
      <w:r w:rsidRPr="000C4DFC">
        <w:rPr>
          <w:rFonts w:ascii="Arial" w:eastAsia="Arial" w:hAnsi="Arial" w:cs="Arial"/>
          <w:color w:val="000000" w:themeColor="text1"/>
          <w:lang w:val="en-CA"/>
        </w:rPr>
        <w:t xml:space="preserve"> accommodation process.</w:t>
      </w:r>
      <w:r w:rsidR="001267E7" w:rsidRPr="000C4DFC">
        <w:rPr>
          <w:rFonts w:ascii="Arial" w:eastAsia="Arial" w:hAnsi="Arial" w:cs="Arial"/>
          <w:lang w:val="en-CA"/>
        </w:rPr>
        <w:br w:type="page"/>
      </w:r>
    </w:p>
    <w:p w14:paraId="3A878C1E" w14:textId="4B64D384" w:rsidR="50202F7E" w:rsidRPr="000C4DFC" w:rsidRDefault="4E1E74BA" w:rsidP="00BA7EAA">
      <w:pPr>
        <w:pStyle w:val="Heading2"/>
        <w:spacing w:before="120" w:after="120" w:line="360" w:lineRule="auto"/>
        <w:contextualSpacing/>
        <w:rPr>
          <w:rFonts w:eastAsia="Arial" w:cs="Arial"/>
          <w:lang w:val="en-CA"/>
        </w:rPr>
      </w:pPr>
      <w:r w:rsidRPr="000C4DFC">
        <w:rPr>
          <w:rFonts w:eastAsia="Arial" w:cs="Arial"/>
          <w:lang w:val="en-CA"/>
        </w:rPr>
        <w:lastRenderedPageBreak/>
        <w:t xml:space="preserve">Annex A: </w:t>
      </w:r>
      <w:r w:rsidR="50202F7E" w:rsidRPr="000C4DFC">
        <w:rPr>
          <w:rFonts w:eastAsia="Arial" w:cs="Arial"/>
          <w:lang w:val="en-CA"/>
        </w:rPr>
        <w:t xml:space="preserve">Checklist for </w:t>
      </w:r>
      <w:r w:rsidR="00A24895" w:rsidRPr="000C4DFC">
        <w:rPr>
          <w:rFonts w:eastAsia="Arial" w:cs="Arial"/>
          <w:lang w:val="en-CA"/>
        </w:rPr>
        <w:t>m</w:t>
      </w:r>
      <w:r w:rsidR="50202F7E" w:rsidRPr="000C4DFC">
        <w:rPr>
          <w:rFonts w:eastAsia="Arial" w:cs="Arial"/>
          <w:lang w:val="en-CA"/>
        </w:rPr>
        <w:t>anagers</w:t>
      </w:r>
    </w:p>
    <w:p w14:paraId="47FDBA9E" w14:textId="3BE8E035" w:rsidR="162A21D8" w:rsidRPr="000C4DFC" w:rsidRDefault="162A21D8" w:rsidP="00BA7EAA">
      <w:pPr>
        <w:spacing w:before="120" w:after="120" w:line="360" w:lineRule="auto"/>
        <w:contextualSpacing/>
        <w:rPr>
          <w:rFonts w:ascii="Arial" w:eastAsia="Arial" w:hAnsi="Arial" w:cs="Arial"/>
          <w:lang w:val="en-CA"/>
        </w:rPr>
      </w:pPr>
      <w:r w:rsidRPr="000C4DFC">
        <w:rPr>
          <w:rFonts w:ascii="Arial" w:eastAsia="Arial" w:hAnsi="Arial" w:cs="Arial"/>
          <w:b/>
          <w:bCs/>
          <w:lang w:val="en-CA"/>
        </w:rPr>
        <w:t>Note:</w:t>
      </w:r>
      <w:r w:rsidRPr="000C4DFC">
        <w:rPr>
          <w:rFonts w:ascii="Arial" w:eastAsia="Arial" w:hAnsi="Arial" w:cs="Arial"/>
          <w:lang w:val="en-CA"/>
        </w:rPr>
        <w:t xml:space="preserve"> In many cases, the employee’s workplace accommodation request can be addressed through collaborative conversations between the manager and the employee without going to external sources for information or documentation. </w:t>
      </w:r>
      <w:r w:rsidR="00892108" w:rsidRPr="000C4DFC">
        <w:rPr>
          <w:rFonts w:ascii="Arial" w:eastAsia="Arial" w:hAnsi="Arial" w:cs="Arial"/>
          <w:lang w:val="en-CA"/>
        </w:rPr>
        <w:t xml:space="preserve">Supporting information would normally only be required when the barrier is unclear and the </w:t>
      </w:r>
      <w:r w:rsidR="00015278" w:rsidRPr="000C4DFC">
        <w:rPr>
          <w:rFonts w:ascii="Arial" w:eastAsia="Arial" w:hAnsi="Arial" w:cs="Arial"/>
          <w:lang w:val="en-CA"/>
        </w:rPr>
        <w:t xml:space="preserve">workplace </w:t>
      </w:r>
      <w:r w:rsidR="00892108" w:rsidRPr="000C4DFC">
        <w:rPr>
          <w:rFonts w:ascii="Arial" w:eastAsia="Arial" w:hAnsi="Arial" w:cs="Arial"/>
          <w:lang w:val="en-CA"/>
        </w:rPr>
        <w:t xml:space="preserve">accommodation measure </w:t>
      </w:r>
      <w:r w:rsidR="00D24D04" w:rsidRPr="000C4DFC">
        <w:rPr>
          <w:rFonts w:ascii="Arial" w:eastAsia="Arial" w:hAnsi="Arial" w:cs="Arial"/>
          <w:lang w:val="en-CA"/>
        </w:rPr>
        <w:t xml:space="preserve">is </w:t>
      </w:r>
      <w:r w:rsidR="00892108" w:rsidRPr="000C4DFC">
        <w:rPr>
          <w:rFonts w:ascii="Arial" w:eastAsia="Arial" w:hAnsi="Arial" w:cs="Arial"/>
          <w:lang w:val="en-CA"/>
        </w:rPr>
        <w:t>unknown.</w:t>
      </w:r>
    </w:p>
    <w:p w14:paraId="6B5C15EF" w14:textId="10343D41" w:rsidR="442298A8" w:rsidRPr="000C4DFC" w:rsidRDefault="442298A8" w:rsidP="00BA7EAA">
      <w:pPr>
        <w:pStyle w:val="ListParagraph"/>
        <w:numPr>
          <w:ilvl w:val="0"/>
          <w:numId w:val="5"/>
        </w:numPr>
        <w:spacing w:before="120" w:after="120" w:line="360" w:lineRule="auto"/>
        <w:rPr>
          <w:rFonts w:ascii="Arial" w:eastAsia="Arial" w:hAnsi="Arial" w:cs="Arial"/>
          <w:i/>
          <w:iCs/>
          <w:color w:val="000000" w:themeColor="text1"/>
          <w:lang w:val="en-CA"/>
        </w:rPr>
      </w:pPr>
      <w:r w:rsidRPr="000C4DFC">
        <w:rPr>
          <w:rFonts w:ascii="Arial" w:eastAsia="Arial" w:hAnsi="Arial" w:cs="Arial"/>
          <w:lang w:val="en-CA"/>
        </w:rPr>
        <w:t>K</w:t>
      </w:r>
      <w:r w:rsidR="678D492C" w:rsidRPr="000C4DFC">
        <w:rPr>
          <w:rFonts w:ascii="Arial" w:eastAsia="Arial" w:hAnsi="Arial" w:cs="Arial"/>
          <w:lang w:val="en-CA"/>
        </w:rPr>
        <w:t xml:space="preserve">now </w:t>
      </w:r>
      <w:r w:rsidR="3A49AA31" w:rsidRPr="000C4DFC">
        <w:rPr>
          <w:rFonts w:ascii="Arial" w:eastAsia="Arial" w:hAnsi="Arial" w:cs="Arial"/>
          <w:lang w:val="en-CA"/>
        </w:rPr>
        <w:t>your</w:t>
      </w:r>
      <w:r w:rsidR="678D492C" w:rsidRPr="000C4DFC">
        <w:rPr>
          <w:rFonts w:ascii="Arial" w:eastAsia="Arial" w:hAnsi="Arial" w:cs="Arial"/>
          <w:lang w:val="en-CA"/>
        </w:rPr>
        <w:t xml:space="preserve"> responsibilities under the </w:t>
      </w:r>
      <w:hyperlink r:id="rId13">
        <w:r w:rsidR="36A17DDF" w:rsidRPr="00265748">
          <w:rPr>
            <w:rStyle w:val="Hyperlink"/>
            <w:rFonts w:ascii="Arial" w:hAnsi="Arial"/>
            <w:color w:val="0000FF"/>
            <w:lang w:val="en-CA"/>
          </w:rPr>
          <w:t>Directive on the Duty to Accommodate</w:t>
        </w:r>
      </w:hyperlink>
      <w:r w:rsidR="36A17DDF" w:rsidRPr="000C4DFC">
        <w:rPr>
          <w:rFonts w:ascii="Arial" w:eastAsia="Arial" w:hAnsi="Arial" w:cs="Arial"/>
          <w:color w:val="000000" w:themeColor="text1"/>
          <w:lang w:val="en-CA"/>
        </w:rPr>
        <w:t xml:space="preserve"> </w:t>
      </w:r>
      <w:r w:rsidR="678D492C" w:rsidRPr="000C4DFC">
        <w:rPr>
          <w:rFonts w:ascii="Arial" w:eastAsia="Arial" w:hAnsi="Arial" w:cs="Arial"/>
          <w:lang w:val="en-CA"/>
        </w:rPr>
        <w:t xml:space="preserve">and the </w:t>
      </w:r>
      <w:hyperlink r:id="rId14">
        <w:r w:rsidR="2841058A" w:rsidRPr="00265748">
          <w:rPr>
            <w:rStyle w:val="Hyperlink"/>
            <w:rFonts w:ascii="Arial" w:hAnsi="Arial"/>
            <w:color w:val="0000FF"/>
            <w:lang w:val="en-CA"/>
          </w:rPr>
          <w:t xml:space="preserve">Duty to Accommodate: A General Process </w:t>
        </w:r>
        <w:r w:rsidR="00A90B71" w:rsidRPr="00265748">
          <w:rPr>
            <w:rStyle w:val="Hyperlink"/>
            <w:rFonts w:ascii="Arial" w:hAnsi="Arial"/>
            <w:color w:val="0000FF"/>
            <w:lang w:val="en-CA"/>
          </w:rPr>
          <w:t>f</w:t>
        </w:r>
        <w:r w:rsidR="2841058A" w:rsidRPr="00265748">
          <w:rPr>
            <w:rStyle w:val="Hyperlink"/>
            <w:rFonts w:ascii="Arial" w:hAnsi="Arial"/>
            <w:color w:val="0000FF"/>
            <w:lang w:val="en-CA"/>
          </w:rPr>
          <w:t>or Managers</w:t>
        </w:r>
        <w:r w:rsidR="2841058A" w:rsidRPr="00265748">
          <w:rPr>
            <w:rStyle w:val="Hyperlink"/>
            <w:rFonts w:ascii="Arial" w:hAnsi="Arial"/>
            <w:color w:val="auto"/>
            <w:u w:val="none"/>
            <w:lang w:val="en-CA"/>
          </w:rPr>
          <w:t>.</w:t>
        </w:r>
      </w:hyperlink>
    </w:p>
    <w:p w14:paraId="75AEB456" w14:textId="3AB6B890" w:rsidR="01394208" w:rsidRPr="000C4DFC" w:rsidRDefault="50BA8230" w:rsidP="00BA7EAA">
      <w:pPr>
        <w:pStyle w:val="ListParagraph"/>
        <w:numPr>
          <w:ilvl w:val="0"/>
          <w:numId w:val="5"/>
        </w:numPr>
        <w:spacing w:before="120" w:after="120" w:line="360" w:lineRule="auto"/>
        <w:rPr>
          <w:rFonts w:ascii="Arial" w:eastAsia="Arial" w:hAnsi="Arial" w:cs="Arial"/>
          <w:lang w:val="en-CA"/>
        </w:rPr>
      </w:pPr>
      <w:r w:rsidRPr="000C4DFC">
        <w:rPr>
          <w:rFonts w:ascii="Arial" w:eastAsia="Arial" w:hAnsi="Arial" w:cs="Arial"/>
          <w:lang w:val="en-CA"/>
        </w:rPr>
        <w:t>Ensure that you maintain the confidentiality</w:t>
      </w:r>
      <w:r w:rsidR="01394208" w:rsidRPr="000C4DFC">
        <w:rPr>
          <w:rFonts w:ascii="Arial" w:eastAsia="Arial" w:hAnsi="Arial" w:cs="Arial"/>
          <w:lang w:val="en-CA"/>
        </w:rPr>
        <w:t xml:space="preserve"> and dignity of the employee. </w:t>
      </w:r>
    </w:p>
    <w:p w14:paraId="7600CB18" w14:textId="12D3C3FF" w:rsidR="5B2EB329" w:rsidRPr="000C4DFC" w:rsidRDefault="5B2EB329" w:rsidP="00BA7EAA">
      <w:pPr>
        <w:pStyle w:val="ListParagraph"/>
        <w:numPr>
          <w:ilvl w:val="0"/>
          <w:numId w:val="5"/>
        </w:numPr>
        <w:spacing w:before="120" w:after="120" w:line="360" w:lineRule="auto"/>
        <w:rPr>
          <w:rFonts w:ascii="Arial" w:eastAsia="Arial" w:hAnsi="Arial" w:cs="Arial"/>
          <w:lang w:val="en-CA"/>
        </w:rPr>
      </w:pPr>
      <w:r w:rsidRPr="71A9454D">
        <w:rPr>
          <w:rFonts w:ascii="Arial" w:eastAsia="Arial" w:hAnsi="Arial" w:cs="Arial"/>
          <w:lang w:val="en-CA"/>
        </w:rPr>
        <w:t xml:space="preserve">Understand </w:t>
      </w:r>
      <w:r w:rsidR="00674742" w:rsidRPr="71A9454D">
        <w:rPr>
          <w:rFonts w:ascii="Arial" w:eastAsia="Arial" w:hAnsi="Arial" w:cs="Arial"/>
          <w:lang w:val="en-CA"/>
        </w:rPr>
        <w:t xml:space="preserve">that </w:t>
      </w:r>
      <w:r w:rsidRPr="71A9454D">
        <w:rPr>
          <w:rFonts w:ascii="Arial" w:eastAsia="Arial" w:hAnsi="Arial" w:cs="Arial"/>
          <w:lang w:val="en-CA"/>
        </w:rPr>
        <w:t xml:space="preserve">your duty to </w:t>
      </w:r>
      <w:r w:rsidR="00674742" w:rsidRPr="71A9454D">
        <w:rPr>
          <w:rFonts w:ascii="Arial" w:eastAsia="Arial" w:hAnsi="Arial" w:cs="Arial"/>
          <w:lang w:val="en-CA"/>
        </w:rPr>
        <w:t>i</w:t>
      </w:r>
      <w:r w:rsidRPr="71A9454D">
        <w:rPr>
          <w:rFonts w:ascii="Arial" w:eastAsia="Arial" w:hAnsi="Arial" w:cs="Arial"/>
          <w:lang w:val="en-CA"/>
        </w:rPr>
        <w:t>nquire</w:t>
      </w:r>
      <w:r w:rsidR="00674742" w:rsidRPr="71A9454D">
        <w:rPr>
          <w:rFonts w:ascii="Arial" w:eastAsia="Arial" w:hAnsi="Arial" w:cs="Arial"/>
          <w:lang w:val="en-CA"/>
        </w:rPr>
        <w:t xml:space="preserve"> is a legal obligation</w:t>
      </w:r>
      <w:r w:rsidRPr="71A9454D">
        <w:rPr>
          <w:rFonts w:ascii="Arial" w:eastAsia="Arial" w:hAnsi="Arial" w:cs="Arial"/>
          <w:lang w:val="en-CA"/>
        </w:rPr>
        <w:t>. Be aware of situations where you may need to</w:t>
      </w:r>
      <w:r w:rsidR="3572067A" w:rsidRPr="71A9454D">
        <w:rPr>
          <w:rFonts w:ascii="Arial" w:eastAsia="Arial" w:hAnsi="Arial" w:cs="Arial"/>
          <w:lang w:val="en-CA"/>
        </w:rPr>
        <w:t xml:space="preserve"> initiate a discussion if you believe that an employee may require a</w:t>
      </w:r>
      <w:r w:rsidR="003C2C3E" w:rsidRPr="71A9454D">
        <w:rPr>
          <w:rFonts w:ascii="Arial" w:eastAsia="Arial" w:hAnsi="Arial" w:cs="Arial"/>
          <w:lang w:val="en-CA"/>
        </w:rPr>
        <w:t xml:space="preserve"> workplace</w:t>
      </w:r>
      <w:r w:rsidR="3572067A" w:rsidRPr="71A9454D">
        <w:rPr>
          <w:rFonts w:ascii="Arial" w:eastAsia="Arial" w:hAnsi="Arial" w:cs="Arial"/>
          <w:lang w:val="en-CA"/>
        </w:rPr>
        <w:t xml:space="preserve"> accommodation solution, even when the employee has not requested this. </w:t>
      </w:r>
    </w:p>
    <w:p w14:paraId="5F2B73D1" w14:textId="72993554" w:rsidR="7B3C0132" w:rsidRPr="000C4DFC" w:rsidRDefault="54E53590" w:rsidP="00BA7EAA">
      <w:pPr>
        <w:pStyle w:val="ListParagraph"/>
        <w:numPr>
          <w:ilvl w:val="0"/>
          <w:numId w:val="5"/>
        </w:numPr>
        <w:spacing w:before="120" w:after="120" w:line="360" w:lineRule="auto"/>
        <w:rPr>
          <w:rFonts w:ascii="Arial" w:eastAsia="Arial" w:hAnsi="Arial" w:cs="Arial"/>
          <w:lang w:val="en-CA"/>
        </w:rPr>
      </w:pPr>
      <w:r w:rsidRPr="03D1D8FB">
        <w:rPr>
          <w:rFonts w:ascii="Arial" w:eastAsia="Arial" w:hAnsi="Arial" w:cs="Arial"/>
          <w:lang w:val="en-CA"/>
        </w:rPr>
        <w:t xml:space="preserve">Inform your employee of the </w:t>
      </w:r>
      <w:r w:rsidR="3D577F25" w:rsidRPr="03D1D8FB">
        <w:rPr>
          <w:rFonts w:ascii="Arial" w:eastAsia="Arial" w:hAnsi="Arial" w:cs="Arial"/>
          <w:lang w:val="en-CA"/>
        </w:rPr>
        <w:t>voluntary</w:t>
      </w:r>
      <w:r w:rsidRPr="03D1D8FB">
        <w:rPr>
          <w:rFonts w:ascii="Arial" w:eastAsia="Arial" w:hAnsi="Arial" w:cs="Arial"/>
          <w:lang w:val="en-CA"/>
        </w:rPr>
        <w:t xml:space="preserve"> </w:t>
      </w:r>
      <w:commentRangeStart w:id="0"/>
      <w:r>
        <w:fldChar w:fldCharType="begin"/>
      </w:r>
      <w:r>
        <w:instrText>HYPERLINK "https://www.canada.ca/en/government/publicservice/wellness-inclusion-diversity-public-service/diversity-inclusion-public-service/accessibility-public-service/government-canada-workplace-accessibility-passport.html" \h</w:instrText>
      </w:r>
      <w:r>
        <w:fldChar w:fldCharType="separate"/>
      </w:r>
      <w:r w:rsidRPr="03D1D8FB">
        <w:rPr>
          <w:rStyle w:val="Hyperlink"/>
          <w:rFonts w:ascii="Arial" w:hAnsi="Arial"/>
          <w:color w:val="0000FF"/>
          <w:lang w:val="en-CA"/>
        </w:rPr>
        <w:t>G</w:t>
      </w:r>
      <w:r w:rsidR="38879D9D" w:rsidRPr="03D1D8FB">
        <w:rPr>
          <w:rStyle w:val="Hyperlink"/>
          <w:rFonts w:ascii="Arial" w:hAnsi="Arial"/>
          <w:color w:val="0000FF"/>
          <w:lang w:val="en-CA"/>
        </w:rPr>
        <w:t>overnment of Canada</w:t>
      </w:r>
      <w:r w:rsidRPr="03D1D8FB">
        <w:rPr>
          <w:rStyle w:val="Hyperlink"/>
          <w:rFonts w:ascii="Arial" w:hAnsi="Arial"/>
          <w:color w:val="0000FF"/>
          <w:lang w:val="en-CA"/>
        </w:rPr>
        <w:t xml:space="preserve"> Workplace Accessibility Passport</w:t>
      </w:r>
      <w:r>
        <w:fldChar w:fldCharType="end"/>
      </w:r>
      <w:r w:rsidRPr="03D1D8FB">
        <w:rPr>
          <w:rFonts w:ascii="Arial" w:eastAsia="Arial" w:hAnsi="Arial" w:cs="Arial"/>
          <w:color w:val="0000FF"/>
          <w:lang w:val="en-CA"/>
        </w:rPr>
        <w:t xml:space="preserve"> </w:t>
      </w:r>
      <w:commentRangeEnd w:id="0"/>
      <w:r w:rsidR="7B3C0132" w:rsidRPr="03D1D8FB">
        <w:rPr>
          <w:rStyle w:val="CommentReference"/>
          <w:rFonts w:ascii="Arial" w:eastAsia="Arial" w:hAnsi="Arial" w:cs="Arial"/>
          <w:sz w:val="24"/>
          <w:szCs w:val="24"/>
          <w:lang w:val="en-CA"/>
        </w:rPr>
        <w:commentReference w:id="0"/>
      </w:r>
      <w:r w:rsidR="438F4A2D" w:rsidRPr="03D1D8FB">
        <w:rPr>
          <w:rFonts w:ascii="Arial" w:eastAsia="Arial" w:hAnsi="Arial" w:cs="Arial"/>
          <w:lang w:val="en-CA"/>
        </w:rPr>
        <w:t xml:space="preserve">that is </w:t>
      </w:r>
      <w:r w:rsidRPr="03D1D8FB">
        <w:rPr>
          <w:rFonts w:ascii="Arial" w:eastAsia="Arial" w:hAnsi="Arial" w:cs="Arial"/>
          <w:lang w:val="en-CA"/>
        </w:rPr>
        <w:t>available to them.</w:t>
      </w:r>
    </w:p>
    <w:p w14:paraId="2F26C477" w14:textId="1F94F8E5" w:rsidR="4B18A771" w:rsidRPr="000C4DFC" w:rsidRDefault="75B5E4BB" w:rsidP="00BA7EAA">
      <w:pPr>
        <w:pStyle w:val="ListParagraph"/>
        <w:numPr>
          <w:ilvl w:val="0"/>
          <w:numId w:val="5"/>
        </w:numPr>
        <w:spacing w:before="120" w:after="120" w:line="360" w:lineRule="auto"/>
        <w:rPr>
          <w:rFonts w:ascii="Arial" w:eastAsia="Arial" w:hAnsi="Arial" w:cs="Arial"/>
          <w:color w:val="000000" w:themeColor="text1"/>
          <w:lang w:val="en-CA"/>
        </w:rPr>
      </w:pPr>
      <w:r w:rsidRPr="000C4DFC">
        <w:rPr>
          <w:rFonts w:ascii="Arial" w:eastAsia="Arial" w:hAnsi="Arial" w:cs="Arial"/>
          <w:lang w:val="en-CA"/>
        </w:rPr>
        <w:t xml:space="preserve">Follow the four </w:t>
      </w:r>
      <w:proofErr w:type="gramStart"/>
      <w:r w:rsidRPr="000C4DFC">
        <w:rPr>
          <w:rFonts w:ascii="Arial" w:eastAsia="Arial" w:hAnsi="Arial" w:cs="Arial"/>
          <w:lang w:val="en-CA"/>
        </w:rPr>
        <w:t>As</w:t>
      </w:r>
      <w:proofErr w:type="gramEnd"/>
      <w:r w:rsidRPr="000C4DFC">
        <w:rPr>
          <w:rFonts w:ascii="Arial" w:eastAsia="Arial" w:hAnsi="Arial" w:cs="Arial"/>
          <w:lang w:val="en-CA"/>
        </w:rPr>
        <w:t>:  </w:t>
      </w:r>
    </w:p>
    <w:p w14:paraId="300A792E" w14:textId="73CE47CF" w:rsidR="4B18A771" w:rsidRPr="000C4DFC" w:rsidRDefault="58A75A55" w:rsidP="00BA7EAA">
      <w:pPr>
        <w:pStyle w:val="ListParagraph"/>
        <w:numPr>
          <w:ilvl w:val="1"/>
          <w:numId w:val="5"/>
        </w:numPr>
        <w:spacing w:before="120" w:after="120" w:line="360" w:lineRule="auto"/>
        <w:rPr>
          <w:rFonts w:ascii="Arial" w:eastAsia="Arial" w:hAnsi="Arial" w:cs="Arial"/>
          <w:color w:val="000000" w:themeColor="text1"/>
          <w:lang w:val="en-CA"/>
        </w:rPr>
      </w:pPr>
      <w:r w:rsidRPr="581B2509">
        <w:rPr>
          <w:rFonts w:ascii="Arial" w:eastAsia="Arial" w:hAnsi="Arial" w:cs="Arial"/>
          <w:b/>
          <w:bCs/>
          <w:lang w:val="en-CA"/>
        </w:rPr>
        <w:t>Actively listen</w:t>
      </w:r>
      <w:r w:rsidRPr="581B2509">
        <w:rPr>
          <w:rFonts w:ascii="Arial" w:eastAsia="Arial" w:hAnsi="Arial" w:cs="Arial"/>
          <w:lang w:val="en-CA"/>
        </w:rPr>
        <w:t xml:space="preserve"> to the employee to understand the barrier. </w:t>
      </w:r>
      <w:r w:rsidR="627D15D2" w:rsidRPr="581B2509">
        <w:rPr>
          <w:rFonts w:ascii="Arial" w:eastAsia="Arial" w:hAnsi="Arial" w:cs="Arial"/>
          <w:lang w:val="en-CA"/>
        </w:rPr>
        <w:t>Openly d</w:t>
      </w:r>
      <w:r w:rsidRPr="581B2509">
        <w:rPr>
          <w:rFonts w:ascii="Arial" w:eastAsia="Arial" w:hAnsi="Arial" w:cs="Arial"/>
          <w:lang w:val="en-CA"/>
        </w:rPr>
        <w:t>iscuss</w:t>
      </w:r>
      <w:r w:rsidR="74CD5CB5" w:rsidRPr="581B2509">
        <w:rPr>
          <w:rFonts w:ascii="Arial" w:eastAsia="Arial" w:hAnsi="Arial" w:cs="Arial"/>
          <w:lang w:val="en-CA"/>
        </w:rPr>
        <w:t xml:space="preserve"> the barriers, potential solutions</w:t>
      </w:r>
      <w:r w:rsidR="18059770" w:rsidRPr="581B2509">
        <w:rPr>
          <w:rFonts w:ascii="Arial" w:eastAsia="Arial" w:hAnsi="Arial" w:cs="Arial"/>
          <w:lang w:val="en-CA"/>
        </w:rPr>
        <w:t>,</w:t>
      </w:r>
      <w:r w:rsidR="74CD5CB5" w:rsidRPr="581B2509">
        <w:rPr>
          <w:rFonts w:ascii="Arial" w:eastAsia="Arial" w:hAnsi="Arial" w:cs="Arial"/>
          <w:lang w:val="en-CA"/>
        </w:rPr>
        <w:t xml:space="preserve"> as well as </w:t>
      </w:r>
      <w:r w:rsidR="1ADFE4C2" w:rsidRPr="581B2509">
        <w:rPr>
          <w:rFonts w:ascii="Arial" w:eastAsia="Arial" w:hAnsi="Arial" w:cs="Arial"/>
          <w:lang w:val="en-CA"/>
        </w:rPr>
        <w:t>operational</w:t>
      </w:r>
      <w:r w:rsidRPr="581B2509">
        <w:rPr>
          <w:rFonts w:ascii="Arial" w:eastAsia="Arial" w:hAnsi="Arial" w:cs="Arial"/>
          <w:lang w:val="en-CA"/>
        </w:rPr>
        <w:t xml:space="preserve"> requirements</w:t>
      </w:r>
      <w:r w:rsidR="40F67088" w:rsidRPr="581B2509">
        <w:rPr>
          <w:rFonts w:ascii="Arial" w:eastAsia="Arial" w:hAnsi="Arial" w:cs="Arial"/>
          <w:lang w:val="en-CA"/>
        </w:rPr>
        <w:t xml:space="preserve"> of the position</w:t>
      </w:r>
      <w:r w:rsidR="439BEA39" w:rsidRPr="581B2509">
        <w:rPr>
          <w:rFonts w:ascii="Arial" w:eastAsia="Arial" w:hAnsi="Arial" w:cs="Arial"/>
          <w:lang w:val="en-CA"/>
        </w:rPr>
        <w:t>.</w:t>
      </w:r>
      <w:r w:rsidRPr="581B2509">
        <w:rPr>
          <w:rFonts w:ascii="Arial" w:eastAsia="Arial" w:hAnsi="Arial" w:cs="Arial"/>
          <w:lang w:val="en-CA"/>
        </w:rPr>
        <w:t> </w:t>
      </w:r>
    </w:p>
    <w:p w14:paraId="68A3CF69" w14:textId="7FBD2FFE" w:rsidR="2342CBDA" w:rsidRPr="000C4DFC" w:rsidRDefault="2DF60F20" w:rsidP="581B2509">
      <w:pPr>
        <w:pStyle w:val="ListParagraph"/>
        <w:numPr>
          <w:ilvl w:val="1"/>
          <w:numId w:val="5"/>
        </w:numPr>
        <w:spacing w:before="120" w:after="120" w:line="360" w:lineRule="auto"/>
        <w:rPr>
          <w:rFonts w:ascii="Arial" w:eastAsia="Arial" w:hAnsi="Arial" w:cs="Arial"/>
          <w:color w:val="000000" w:themeColor="text1"/>
          <w:lang w:val="en-CA"/>
        </w:rPr>
      </w:pPr>
      <w:r w:rsidRPr="581B2509">
        <w:rPr>
          <w:rFonts w:ascii="Arial" w:eastAsia="Arial" w:hAnsi="Arial" w:cs="Arial"/>
          <w:b/>
          <w:bCs/>
        </w:rPr>
        <w:t>Adopt a positive and collaborative approach</w:t>
      </w:r>
      <w:r w:rsidRPr="581B2509">
        <w:rPr>
          <w:rFonts w:ascii="Arial" w:eastAsia="Arial" w:hAnsi="Arial" w:cs="Arial"/>
        </w:rPr>
        <w:t xml:space="preserve"> </w:t>
      </w:r>
      <w:r w:rsidR="6046CE1A" w:rsidRPr="581B2509">
        <w:rPr>
          <w:rFonts w:ascii="Arial" w:eastAsia="Arial" w:hAnsi="Arial" w:cs="Arial"/>
        </w:rPr>
        <w:t>when</w:t>
      </w:r>
      <w:r w:rsidRPr="581B2509">
        <w:rPr>
          <w:rFonts w:ascii="Arial" w:eastAsia="Arial" w:hAnsi="Arial" w:cs="Arial"/>
        </w:rPr>
        <w:t xml:space="preserve"> employees</w:t>
      </w:r>
      <w:r w:rsidR="75C93069" w:rsidRPr="581B2509">
        <w:rPr>
          <w:rFonts w:ascii="Arial" w:eastAsia="Arial" w:hAnsi="Arial" w:cs="Arial"/>
        </w:rPr>
        <w:t xml:space="preserve"> shar</w:t>
      </w:r>
      <w:r w:rsidR="1340246C" w:rsidRPr="581B2509">
        <w:rPr>
          <w:rFonts w:ascii="Arial" w:eastAsia="Arial" w:hAnsi="Arial" w:cs="Arial"/>
        </w:rPr>
        <w:t>e</w:t>
      </w:r>
      <w:r w:rsidR="75C93069" w:rsidRPr="581B2509">
        <w:rPr>
          <w:rFonts w:ascii="Arial" w:eastAsia="Arial" w:hAnsi="Arial" w:cs="Arial"/>
        </w:rPr>
        <w:t xml:space="preserve"> information about</w:t>
      </w:r>
      <w:r w:rsidR="75C93069" w:rsidRPr="581B2509">
        <w:rPr>
          <w:rFonts w:ascii="Arial" w:eastAsia="Arial" w:hAnsi="Arial" w:cs="Arial"/>
          <w:lang w:val="en-CA"/>
        </w:rPr>
        <w:t xml:space="preserve"> the barriers they experience in the workplace.</w:t>
      </w:r>
      <w:r w:rsidR="03DF7E24" w:rsidRPr="581B2509">
        <w:rPr>
          <w:rFonts w:ascii="Arial" w:eastAsia="Arial" w:hAnsi="Arial" w:cs="Arial"/>
          <w:lang w:val="en-CA"/>
        </w:rPr>
        <w:t xml:space="preserve"> </w:t>
      </w:r>
      <w:r w:rsidR="38CF8275" w:rsidRPr="581B2509">
        <w:rPr>
          <w:rFonts w:ascii="Arial" w:eastAsia="Arial" w:hAnsi="Arial" w:cs="Arial"/>
          <w:lang w:val="en-CA"/>
        </w:rPr>
        <w:t xml:space="preserve"> </w:t>
      </w:r>
      <w:r w:rsidR="38CF8275" w:rsidRPr="581B2509">
        <w:rPr>
          <w:rFonts w:ascii="Arial" w:eastAsia="Arial" w:hAnsi="Arial" w:cs="Arial"/>
          <w:color w:val="000000" w:themeColor="text1"/>
          <w:lang w:val="en-CA"/>
        </w:rPr>
        <w:t xml:space="preserve">Employees </w:t>
      </w:r>
      <w:r w:rsidR="3B586A75" w:rsidRPr="581B2509">
        <w:rPr>
          <w:rFonts w:ascii="Arial" w:eastAsia="Arial" w:hAnsi="Arial" w:cs="Arial"/>
          <w:color w:val="000000" w:themeColor="text1"/>
          <w:lang w:val="en-CA"/>
        </w:rPr>
        <w:t>know their own needs best.</w:t>
      </w:r>
      <w:r w:rsidR="7311D6AF" w:rsidRPr="581B2509">
        <w:rPr>
          <w:rFonts w:ascii="Arial" w:eastAsia="Arial" w:hAnsi="Arial" w:cs="Arial"/>
          <w:color w:val="000000" w:themeColor="text1"/>
          <w:lang w:val="en-CA"/>
        </w:rPr>
        <w:t xml:space="preserve"> </w:t>
      </w:r>
      <w:r w:rsidR="68D60376" w:rsidRPr="581B2509">
        <w:rPr>
          <w:rFonts w:ascii="Arial" w:eastAsia="Arial" w:hAnsi="Arial" w:cs="Arial"/>
          <w:color w:val="000000" w:themeColor="text1"/>
          <w:lang w:val="en-CA"/>
        </w:rPr>
        <w:t>If the barrier is clear</w:t>
      </w:r>
      <w:r w:rsidR="32D303BB" w:rsidRPr="581B2509">
        <w:rPr>
          <w:rFonts w:ascii="Arial" w:eastAsia="Arial" w:hAnsi="Arial" w:cs="Arial"/>
          <w:color w:val="000000" w:themeColor="text1"/>
          <w:lang w:val="en-CA"/>
        </w:rPr>
        <w:t xml:space="preserve">, </w:t>
      </w:r>
      <w:r w:rsidR="68D60376" w:rsidRPr="581B2509">
        <w:rPr>
          <w:rFonts w:ascii="Arial" w:eastAsia="Arial" w:hAnsi="Arial" w:cs="Arial"/>
          <w:color w:val="000000" w:themeColor="text1"/>
          <w:lang w:val="en-CA"/>
        </w:rPr>
        <w:t xml:space="preserve">and the </w:t>
      </w:r>
      <w:r w:rsidR="7F51FEE2" w:rsidRPr="581B2509">
        <w:rPr>
          <w:rFonts w:ascii="Arial" w:eastAsia="Arial" w:hAnsi="Arial" w:cs="Arial"/>
          <w:color w:val="000000" w:themeColor="text1"/>
          <w:lang w:val="en-CA"/>
        </w:rPr>
        <w:t xml:space="preserve">workplace </w:t>
      </w:r>
      <w:r w:rsidR="68D60376" w:rsidRPr="581B2509">
        <w:rPr>
          <w:rFonts w:ascii="Arial" w:eastAsia="Arial" w:hAnsi="Arial" w:cs="Arial"/>
          <w:color w:val="000000" w:themeColor="text1"/>
          <w:lang w:val="en-CA"/>
        </w:rPr>
        <w:t xml:space="preserve">accommodation measure </w:t>
      </w:r>
      <w:r w:rsidR="7F51FEE2" w:rsidRPr="581B2509">
        <w:rPr>
          <w:rFonts w:ascii="Arial" w:eastAsia="Arial" w:hAnsi="Arial" w:cs="Arial"/>
          <w:color w:val="000000" w:themeColor="text1"/>
          <w:lang w:val="en-CA"/>
        </w:rPr>
        <w:t xml:space="preserve">is </w:t>
      </w:r>
      <w:r w:rsidR="68D60376" w:rsidRPr="581B2509">
        <w:rPr>
          <w:rFonts w:ascii="Arial" w:eastAsia="Arial" w:hAnsi="Arial" w:cs="Arial"/>
          <w:color w:val="000000" w:themeColor="text1"/>
          <w:lang w:val="en-CA"/>
        </w:rPr>
        <w:t xml:space="preserve">known, implement the </w:t>
      </w:r>
      <w:r w:rsidR="7F51FEE2" w:rsidRPr="581B2509">
        <w:rPr>
          <w:rFonts w:ascii="Arial" w:eastAsia="Arial" w:hAnsi="Arial" w:cs="Arial"/>
          <w:color w:val="000000" w:themeColor="text1"/>
          <w:lang w:val="en-CA"/>
        </w:rPr>
        <w:t xml:space="preserve">solution </w:t>
      </w:r>
      <w:r w:rsidR="68D60376" w:rsidRPr="581B2509">
        <w:rPr>
          <w:rFonts w:ascii="Arial" w:eastAsia="Arial" w:hAnsi="Arial" w:cs="Arial"/>
          <w:color w:val="000000" w:themeColor="text1"/>
          <w:lang w:val="en-CA"/>
        </w:rPr>
        <w:t xml:space="preserve">promptly. </w:t>
      </w:r>
      <w:r w:rsidR="7311D6AF" w:rsidRPr="581B2509">
        <w:rPr>
          <w:rFonts w:ascii="Arial" w:eastAsia="Arial" w:hAnsi="Arial" w:cs="Arial"/>
          <w:color w:val="000000" w:themeColor="text1"/>
          <w:lang w:val="en-CA"/>
        </w:rPr>
        <w:t>Avoid unnecessary delays that occur from asking for medical documentation when it is not needed.</w:t>
      </w:r>
      <w:r w:rsidR="45A15A0C" w:rsidRPr="581B2509">
        <w:rPr>
          <w:rFonts w:ascii="Arial" w:eastAsia="Arial" w:hAnsi="Arial" w:cs="Arial"/>
          <w:color w:val="000000" w:themeColor="text1"/>
          <w:lang w:val="en-CA"/>
        </w:rPr>
        <w:t xml:space="preserve"> </w:t>
      </w:r>
      <w:r w:rsidR="6106EE74" w:rsidRPr="581B2509">
        <w:rPr>
          <w:rFonts w:ascii="Arial" w:eastAsia="Arial" w:hAnsi="Arial" w:cs="Arial"/>
          <w:color w:val="000000" w:themeColor="text1"/>
          <w:lang w:val="en-CA"/>
        </w:rPr>
        <w:t>However, when an accommodation affects operational needs, prevents the employee from meeting the functional requirements of their position, or conflicts with the collective agreement, a policy, or a directive, it may be appropriate to request supporting documentation</w:t>
      </w:r>
      <w:r w:rsidR="4ED073DB" w:rsidRPr="581B2509">
        <w:rPr>
          <w:rFonts w:ascii="Arial" w:eastAsia="Arial" w:hAnsi="Arial" w:cs="Arial"/>
          <w:color w:val="000000" w:themeColor="text1"/>
          <w:lang w:val="en-CA"/>
        </w:rPr>
        <w:t xml:space="preserve">, </w:t>
      </w:r>
      <w:r w:rsidR="6106EE74" w:rsidRPr="581B2509">
        <w:rPr>
          <w:rFonts w:ascii="Arial" w:eastAsia="Arial" w:hAnsi="Arial" w:cs="Arial"/>
          <w:color w:val="000000" w:themeColor="text1"/>
          <w:lang w:val="en-CA"/>
        </w:rPr>
        <w:t>such as medical information</w:t>
      </w:r>
      <w:r w:rsidR="4ED073DB" w:rsidRPr="581B2509">
        <w:rPr>
          <w:rFonts w:ascii="Arial" w:eastAsia="Arial" w:hAnsi="Arial" w:cs="Arial"/>
          <w:color w:val="000000" w:themeColor="text1"/>
          <w:lang w:val="en-CA"/>
        </w:rPr>
        <w:t xml:space="preserve">, </w:t>
      </w:r>
      <w:r w:rsidR="6106EE74" w:rsidRPr="581B2509">
        <w:rPr>
          <w:rFonts w:ascii="Arial" w:eastAsia="Arial" w:hAnsi="Arial" w:cs="Arial"/>
          <w:color w:val="000000" w:themeColor="text1"/>
          <w:lang w:val="en-CA"/>
        </w:rPr>
        <w:t>to identify a reasonable accommodation.</w:t>
      </w:r>
    </w:p>
    <w:p w14:paraId="77823440" w14:textId="22D480A0" w:rsidR="4B18A771" w:rsidRPr="000C4DFC" w:rsidRDefault="52446541" w:rsidP="00BA7EAA">
      <w:pPr>
        <w:pStyle w:val="ListParagraph"/>
        <w:numPr>
          <w:ilvl w:val="1"/>
          <w:numId w:val="5"/>
        </w:numPr>
        <w:spacing w:before="120" w:after="120" w:line="360" w:lineRule="auto"/>
        <w:rPr>
          <w:rFonts w:ascii="Arial" w:eastAsia="Arial" w:hAnsi="Arial" w:cs="Arial"/>
          <w:color w:val="000000" w:themeColor="text1"/>
          <w:lang w:val="en-CA"/>
        </w:rPr>
      </w:pPr>
      <w:r w:rsidRPr="00A36D8C">
        <w:rPr>
          <w:rFonts w:ascii="Arial" w:eastAsia="Arial" w:hAnsi="Arial" w:cs="Arial"/>
          <w:b/>
          <w:bCs/>
          <w:lang w:val="en-CA"/>
        </w:rPr>
        <w:lastRenderedPageBreak/>
        <w:t>Act/Accommodate</w:t>
      </w:r>
      <w:r w:rsidRPr="000C4DFC">
        <w:rPr>
          <w:rFonts w:ascii="Arial" w:eastAsia="Arial" w:hAnsi="Arial" w:cs="Arial"/>
          <w:lang w:val="en-CA"/>
        </w:rPr>
        <w:t xml:space="preserve"> </w:t>
      </w:r>
      <w:r w:rsidR="00504CA1" w:rsidRPr="000C4DFC">
        <w:rPr>
          <w:rFonts w:ascii="Arial" w:eastAsia="Arial" w:hAnsi="Arial" w:cs="Arial"/>
          <w:lang w:val="en-CA"/>
        </w:rPr>
        <w:t>in a timely manner</w:t>
      </w:r>
      <w:r w:rsidRPr="000C4DFC">
        <w:rPr>
          <w:rFonts w:ascii="Arial" w:eastAsia="Arial" w:hAnsi="Arial" w:cs="Arial"/>
          <w:lang w:val="en-CA"/>
        </w:rPr>
        <w:t xml:space="preserve">. Provide </w:t>
      </w:r>
      <w:r w:rsidR="13F6A781" w:rsidRPr="000C4DFC">
        <w:rPr>
          <w:rFonts w:ascii="Arial" w:eastAsia="Arial" w:hAnsi="Arial" w:cs="Arial"/>
          <w:lang w:val="en-CA"/>
        </w:rPr>
        <w:t>prompt</w:t>
      </w:r>
      <w:r w:rsidRPr="000C4DFC">
        <w:rPr>
          <w:rFonts w:ascii="Arial" w:eastAsia="Arial" w:hAnsi="Arial" w:cs="Arial"/>
          <w:lang w:val="en-CA"/>
        </w:rPr>
        <w:t xml:space="preserve"> </w:t>
      </w:r>
      <w:r w:rsidR="13C1F16F" w:rsidRPr="000C4DFC">
        <w:rPr>
          <w:rFonts w:ascii="Arial" w:eastAsia="Arial" w:hAnsi="Arial" w:cs="Arial"/>
          <w:lang w:val="en-CA"/>
        </w:rPr>
        <w:t xml:space="preserve">support </w:t>
      </w:r>
      <w:r w:rsidRPr="000C4DFC">
        <w:rPr>
          <w:rFonts w:ascii="Arial" w:eastAsia="Arial" w:hAnsi="Arial" w:cs="Arial"/>
          <w:lang w:val="en-CA"/>
        </w:rPr>
        <w:t xml:space="preserve">to </w:t>
      </w:r>
      <w:r w:rsidR="7BD56A39" w:rsidRPr="000C4DFC">
        <w:rPr>
          <w:rFonts w:ascii="Arial" w:eastAsia="Arial" w:hAnsi="Arial" w:cs="Arial"/>
          <w:lang w:val="en-CA"/>
        </w:rPr>
        <w:t xml:space="preserve">workplace </w:t>
      </w:r>
      <w:r w:rsidRPr="000C4DFC">
        <w:rPr>
          <w:rFonts w:ascii="Arial" w:eastAsia="Arial" w:hAnsi="Arial" w:cs="Arial"/>
          <w:lang w:val="en-CA"/>
        </w:rPr>
        <w:t>accommodation requests to build positive working relationships</w:t>
      </w:r>
      <w:r w:rsidR="00165C79" w:rsidRPr="000C4DFC">
        <w:rPr>
          <w:rFonts w:ascii="Arial" w:eastAsia="Arial" w:hAnsi="Arial" w:cs="Arial"/>
          <w:lang w:val="en-CA"/>
        </w:rPr>
        <w:t xml:space="preserve"> and support your employee to fully participate in</w:t>
      </w:r>
      <w:r w:rsidR="006901F0" w:rsidRPr="000C4DFC">
        <w:rPr>
          <w:rFonts w:ascii="Arial" w:eastAsia="Arial" w:hAnsi="Arial" w:cs="Arial"/>
          <w:lang w:val="en-CA"/>
        </w:rPr>
        <w:t xml:space="preserve"> </w:t>
      </w:r>
      <w:r w:rsidR="00165C79" w:rsidRPr="000C4DFC">
        <w:rPr>
          <w:rFonts w:ascii="Arial" w:eastAsia="Arial" w:hAnsi="Arial" w:cs="Arial"/>
          <w:lang w:val="en-CA"/>
        </w:rPr>
        <w:t>the workplace</w:t>
      </w:r>
      <w:r w:rsidRPr="000C4DFC">
        <w:rPr>
          <w:rFonts w:ascii="Arial" w:eastAsia="Arial" w:hAnsi="Arial" w:cs="Arial"/>
          <w:lang w:val="en-CA"/>
        </w:rPr>
        <w:t xml:space="preserve">. When </w:t>
      </w:r>
      <w:r w:rsidR="668679E6" w:rsidRPr="000C4DFC">
        <w:rPr>
          <w:rFonts w:ascii="Arial" w:eastAsia="Arial" w:hAnsi="Arial" w:cs="Arial"/>
          <w:lang w:val="en-CA"/>
        </w:rPr>
        <w:t>waiting for</w:t>
      </w:r>
      <w:r w:rsidRPr="000C4DFC">
        <w:rPr>
          <w:rFonts w:ascii="Arial" w:eastAsia="Arial" w:hAnsi="Arial" w:cs="Arial"/>
          <w:lang w:val="en-CA"/>
        </w:rPr>
        <w:t xml:space="preserve"> permanent </w:t>
      </w:r>
      <w:r w:rsidR="00327A8C" w:rsidRPr="000C4DFC">
        <w:rPr>
          <w:rFonts w:ascii="Arial" w:eastAsia="Arial" w:hAnsi="Arial" w:cs="Arial"/>
          <w:lang w:val="en-CA"/>
        </w:rPr>
        <w:t xml:space="preserve">workplace </w:t>
      </w:r>
      <w:r w:rsidRPr="000C4DFC">
        <w:rPr>
          <w:rFonts w:ascii="Arial" w:eastAsia="Arial" w:hAnsi="Arial" w:cs="Arial"/>
          <w:lang w:val="en-CA"/>
        </w:rPr>
        <w:t>accommodation solutions, managers</w:t>
      </w:r>
      <w:r w:rsidR="00B9429E" w:rsidRPr="000C4DFC">
        <w:rPr>
          <w:rFonts w:ascii="Arial" w:eastAsia="Arial" w:hAnsi="Arial" w:cs="Arial"/>
          <w:lang w:val="en-CA"/>
        </w:rPr>
        <w:t xml:space="preserve"> </w:t>
      </w:r>
      <w:r w:rsidR="00674742" w:rsidRPr="000C4DFC">
        <w:rPr>
          <w:rFonts w:ascii="Arial" w:eastAsia="Arial" w:hAnsi="Arial" w:cs="Arial"/>
          <w:lang w:val="en-CA"/>
        </w:rPr>
        <w:t xml:space="preserve">must </w:t>
      </w:r>
      <w:r w:rsidR="00B9429E" w:rsidRPr="000C4DFC">
        <w:rPr>
          <w:rFonts w:ascii="Arial" w:eastAsia="Arial" w:hAnsi="Arial" w:cs="Arial"/>
          <w:lang w:val="en-CA"/>
        </w:rPr>
        <w:t xml:space="preserve">consider </w:t>
      </w:r>
      <w:r w:rsidRPr="000C4DFC">
        <w:rPr>
          <w:rFonts w:ascii="Arial" w:eastAsia="Arial" w:hAnsi="Arial" w:cs="Arial"/>
          <w:lang w:val="en-CA"/>
        </w:rPr>
        <w:t>provid</w:t>
      </w:r>
      <w:r w:rsidR="00CE0EBC" w:rsidRPr="000C4DFC">
        <w:rPr>
          <w:rFonts w:ascii="Arial" w:eastAsia="Arial" w:hAnsi="Arial" w:cs="Arial"/>
          <w:lang w:val="en-CA"/>
        </w:rPr>
        <w:t>ing</w:t>
      </w:r>
      <w:r w:rsidRPr="000C4DFC">
        <w:rPr>
          <w:rFonts w:ascii="Arial" w:eastAsia="Arial" w:hAnsi="Arial" w:cs="Arial"/>
          <w:lang w:val="en-CA"/>
        </w:rPr>
        <w:t xml:space="preserve"> temporary </w:t>
      </w:r>
      <w:r w:rsidR="4B8AEC0E" w:rsidRPr="000C4DFC">
        <w:rPr>
          <w:rFonts w:ascii="Arial" w:eastAsia="Arial" w:hAnsi="Arial" w:cs="Arial"/>
          <w:lang w:val="en-CA"/>
        </w:rPr>
        <w:t>solutions</w:t>
      </w:r>
      <w:r w:rsidRPr="000C4DFC">
        <w:rPr>
          <w:rFonts w:ascii="Arial" w:eastAsia="Arial" w:hAnsi="Arial" w:cs="Arial"/>
          <w:lang w:val="en-CA"/>
        </w:rPr>
        <w:t xml:space="preserve"> right away.</w:t>
      </w:r>
    </w:p>
    <w:p w14:paraId="3CDDB133" w14:textId="214E79A6" w:rsidR="4B18A771" w:rsidRPr="000C4DFC" w:rsidRDefault="4532052A" w:rsidP="00BA7EAA">
      <w:pPr>
        <w:pStyle w:val="ListParagraph"/>
        <w:numPr>
          <w:ilvl w:val="1"/>
          <w:numId w:val="5"/>
        </w:numPr>
        <w:spacing w:before="120" w:after="120" w:line="360" w:lineRule="auto"/>
        <w:rPr>
          <w:rFonts w:ascii="Arial" w:eastAsia="Arial" w:hAnsi="Arial" w:cs="Arial"/>
          <w:color w:val="000000" w:themeColor="text1"/>
          <w:lang w:val="en-CA"/>
        </w:rPr>
      </w:pPr>
      <w:r w:rsidRPr="00A36D8C">
        <w:rPr>
          <w:rFonts w:ascii="Arial" w:eastAsia="Arial" w:hAnsi="Arial" w:cs="Arial"/>
          <w:b/>
          <w:bCs/>
          <w:lang w:val="en-CA"/>
        </w:rPr>
        <w:t>Accountability matters</w:t>
      </w:r>
      <w:r w:rsidRPr="00A36D8C">
        <w:rPr>
          <w:rFonts w:ascii="Arial" w:eastAsia="Arial" w:hAnsi="Arial" w:cs="Arial"/>
          <w:lang w:val="en-CA"/>
        </w:rPr>
        <w:t>.</w:t>
      </w:r>
      <w:r w:rsidRPr="000C4DFC">
        <w:rPr>
          <w:rFonts w:ascii="Arial" w:eastAsia="Arial" w:hAnsi="Arial" w:cs="Arial"/>
          <w:lang w:val="en-CA"/>
        </w:rPr>
        <w:t xml:space="preserve"> Be transparent and clearly communicate decisions, document the </w:t>
      </w:r>
      <w:r w:rsidR="26F2ECB7" w:rsidRPr="000C4DFC">
        <w:rPr>
          <w:rFonts w:ascii="Arial" w:eastAsia="Arial" w:hAnsi="Arial" w:cs="Arial"/>
          <w:lang w:val="en-CA"/>
        </w:rPr>
        <w:t xml:space="preserve">workplace </w:t>
      </w:r>
      <w:r w:rsidRPr="000C4DFC">
        <w:rPr>
          <w:rFonts w:ascii="Arial" w:eastAsia="Arial" w:hAnsi="Arial" w:cs="Arial"/>
          <w:lang w:val="en-CA"/>
        </w:rPr>
        <w:t xml:space="preserve">accommodation process, follow up with the employee to confirm </w:t>
      </w:r>
      <w:r w:rsidR="1DD785CD" w:rsidRPr="000C4DFC">
        <w:rPr>
          <w:rFonts w:ascii="Arial" w:eastAsia="Arial" w:hAnsi="Arial" w:cs="Arial"/>
          <w:lang w:val="en-CA"/>
        </w:rPr>
        <w:t>that the solution is effective</w:t>
      </w:r>
      <w:r w:rsidRPr="000C4DFC">
        <w:rPr>
          <w:rFonts w:ascii="Arial" w:eastAsia="Arial" w:hAnsi="Arial" w:cs="Arial"/>
          <w:lang w:val="en-CA"/>
        </w:rPr>
        <w:t xml:space="preserve"> and remain responsive to changing needs.</w:t>
      </w:r>
      <w:r w:rsidR="49670E02" w:rsidRPr="000C4DFC">
        <w:rPr>
          <w:rFonts w:ascii="Arial" w:eastAsia="Arial" w:hAnsi="Arial" w:cs="Arial"/>
          <w:lang w:val="en-CA"/>
        </w:rPr>
        <w:t xml:space="preserve"> </w:t>
      </w:r>
    </w:p>
    <w:p w14:paraId="1814E9F1" w14:textId="59957242" w:rsidR="0B399465" w:rsidRPr="000C4DFC" w:rsidRDefault="0B399465" w:rsidP="00BA7EAA">
      <w:pPr>
        <w:pStyle w:val="ListParagraph"/>
        <w:numPr>
          <w:ilvl w:val="0"/>
          <w:numId w:val="5"/>
        </w:numPr>
        <w:spacing w:before="120" w:after="120" w:line="360" w:lineRule="auto"/>
        <w:rPr>
          <w:rFonts w:ascii="Arial" w:eastAsia="Arial" w:hAnsi="Arial" w:cs="Arial"/>
          <w:color w:val="000000" w:themeColor="text1"/>
          <w:lang w:val="en-CA"/>
        </w:rPr>
      </w:pPr>
      <w:r w:rsidRPr="00265748">
        <w:rPr>
          <w:rFonts w:ascii="Arial" w:hAnsi="Arial"/>
          <w:b/>
          <w:color w:val="000000" w:themeColor="text1"/>
          <w:u w:val="single"/>
          <w:lang w:val="en-CA"/>
        </w:rPr>
        <w:t>Verify if the solution can be provided based on the position requirements</w:t>
      </w:r>
      <w:r w:rsidRPr="000C4DFC">
        <w:rPr>
          <w:rFonts w:ascii="Arial" w:eastAsia="Arial" w:hAnsi="Arial" w:cs="Arial"/>
          <w:color w:val="000000" w:themeColor="text1"/>
          <w:lang w:val="en-CA"/>
        </w:rPr>
        <w:t>.</w:t>
      </w:r>
    </w:p>
    <w:p w14:paraId="32CF71CE" w14:textId="450EC918" w:rsidR="0B399465" w:rsidRPr="000C4DFC" w:rsidRDefault="0B399465" w:rsidP="00BA7EAA">
      <w:pPr>
        <w:pStyle w:val="ListParagraph"/>
        <w:numPr>
          <w:ilvl w:val="1"/>
          <w:numId w:val="5"/>
        </w:numPr>
        <w:spacing w:before="120" w:after="120" w:line="360" w:lineRule="auto"/>
        <w:rPr>
          <w:rFonts w:ascii="Arial" w:eastAsia="Arial" w:hAnsi="Arial" w:cs="Arial"/>
          <w:lang w:val="en-CA"/>
        </w:rPr>
      </w:pPr>
      <w:r w:rsidRPr="000C4DFC">
        <w:rPr>
          <w:rFonts w:ascii="Arial" w:eastAsia="Arial" w:hAnsi="Arial" w:cs="Arial"/>
          <w:color w:val="000000" w:themeColor="text1"/>
          <w:lang w:val="en-CA"/>
        </w:rPr>
        <w:t xml:space="preserve">Check if the proposed </w:t>
      </w:r>
      <w:r w:rsidR="00592332" w:rsidRPr="000C4DFC">
        <w:rPr>
          <w:rFonts w:ascii="Arial" w:eastAsia="Arial" w:hAnsi="Arial" w:cs="Arial"/>
          <w:color w:val="000000" w:themeColor="text1"/>
          <w:lang w:val="en-CA"/>
        </w:rPr>
        <w:t xml:space="preserve">workplace </w:t>
      </w:r>
      <w:r w:rsidRPr="000C4DFC">
        <w:rPr>
          <w:rFonts w:ascii="Arial" w:eastAsia="Arial" w:hAnsi="Arial" w:cs="Arial"/>
          <w:color w:val="000000" w:themeColor="text1"/>
          <w:lang w:val="en-CA"/>
        </w:rPr>
        <w:t>accommodation complies with the employee’s collective agreement</w:t>
      </w:r>
      <w:r w:rsidR="001E5760" w:rsidRPr="000C4DFC">
        <w:rPr>
          <w:rFonts w:ascii="Arial" w:eastAsia="Arial" w:hAnsi="Arial" w:cs="Arial"/>
          <w:color w:val="000000" w:themeColor="text1"/>
          <w:lang w:val="en-CA"/>
        </w:rPr>
        <w:t xml:space="preserve"> and meets operational requirements</w:t>
      </w:r>
      <w:r w:rsidRPr="000C4DFC">
        <w:rPr>
          <w:rFonts w:ascii="Arial" w:eastAsia="Arial" w:hAnsi="Arial" w:cs="Arial"/>
          <w:color w:val="000000" w:themeColor="text1"/>
          <w:lang w:val="en-CA"/>
        </w:rPr>
        <w:t xml:space="preserve">. If it does, approve </w:t>
      </w:r>
      <w:r w:rsidR="7E8A8776" w:rsidRPr="000C4DFC">
        <w:rPr>
          <w:rFonts w:ascii="Arial" w:eastAsia="Arial" w:hAnsi="Arial" w:cs="Arial"/>
          <w:color w:val="000000" w:themeColor="text1"/>
          <w:lang w:val="en-CA"/>
        </w:rPr>
        <w:t xml:space="preserve">access to the solution </w:t>
      </w:r>
      <w:r w:rsidRPr="000C4DFC">
        <w:rPr>
          <w:rFonts w:ascii="Arial" w:eastAsia="Arial" w:hAnsi="Arial" w:cs="Arial"/>
          <w:color w:val="000000" w:themeColor="text1"/>
          <w:lang w:val="en-CA"/>
        </w:rPr>
        <w:t>promptly</w:t>
      </w:r>
      <w:r w:rsidR="000E2568" w:rsidRPr="000C4DFC">
        <w:rPr>
          <w:rFonts w:ascii="Arial" w:eastAsia="Arial" w:hAnsi="Arial" w:cs="Arial"/>
          <w:color w:val="000000" w:themeColor="text1"/>
          <w:lang w:val="en-CA"/>
        </w:rPr>
        <w:t xml:space="preserve"> in accordance with your organizational accommodation process</w:t>
      </w:r>
      <w:r w:rsidRPr="000C4DFC">
        <w:rPr>
          <w:rFonts w:ascii="Arial" w:eastAsia="Arial" w:hAnsi="Arial" w:cs="Arial"/>
          <w:color w:val="000000" w:themeColor="text1"/>
          <w:lang w:val="en-CA"/>
        </w:rPr>
        <w:t xml:space="preserve">. If not, work with </w:t>
      </w:r>
      <w:r w:rsidR="00592332" w:rsidRPr="000C4DFC">
        <w:rPr>
          <w:rFonts w:ascii="Arial" w:eastAsia="Arial" w:hAnsi="Arial" w:cs="Arial"/>
          <w:color w:val="000000" w:themeColor="text1"/>
          <w:lang w:val="en-CA"/>
        </w:rPr>
        <w:t xml:space="preserve">a centre of expertise </w:t>
      </w:r>
      <w:r w:rsidRPr="000C4DFC">
        <w:rPr>
          <w:rFonts w:ascii="Arial" w:eastAsia="Arial" w:hAnsi="Arial" w:cs="Arial"/>
          <w:color w:val="000000" w:themeColor="text1"/>
          <w:lang w:val="en-CA"/>
        </w:rPr>
        <w:t xml:space="preserve">or </w:t>
      </w:r>
      <w:r w:rsidR="00592332" w:rsidRPr="000C4DFC">
        <w:rPr>
          <w:rFonts w:ascii="Arial" w:eastAsia="Arial" w:hAnsi="Arial" w:cs="Arial"/>
          <w:color w:val="000000" w:themeColor="text1"/>
          <w:lang w:val="en-CA"/>
        </w:rPr>
        <w:t xml:space="preserve">human resources </w:t>
      </w:r>
      <w:r w:rsidRPr="000C4DFC">
        <w:rPr>
          <w:rFonts w:ascii="Arial" w:eastAsia="Arial" w:hAnsi="Arial" w:cs="Arial"/>
          <w:color w:val="000000" w:themeColor="text1"/>
          <w:lang w:val="en-CA"/>
        </w:rPr>
        <w:t>to find an alternative</w:t>
      </w:r>
      <w:r w:rsidR="41DEBD5B" w:rsidRPr="000C4DFC">
        <w:rPr>
          <w:rFonts w:ascii="Arial" w:eastAsia="Arial" w:hAnsi="Arial" w:cs="Arial"/>
          <w:color w:val="000000" w:themeColor="text1"/>
          <w:lang w:val="en-CA"/>
        </w:rPr>
        <w:t xml:space="preserve"> </w:t>
      </w:r>
      <w:r w:rsidR="005A765C" w:rsidRPr="000C4DFC">
        <w:rPr>
          <w:rFonts w:ascii="Arial" w:eastAsia="Arial" w:hAnsi="Arial" w:cs="Arial"/>
          <w:color w:val="000000" w:themeColor="text1"/>
          <w:lang w:val="en-CA"/>
        </w:rPr>
        <w:t>approach</w:t>
      </w:r>
      <w:r w:rsidRPr="000C4DFC">
        <w:rPr>
          <w:rFonts w:ascii="Arial" w:eastAsia="Arial" w:hAnsi="Arial" w:cs="Arial"/>
          <w:color w:val="000000" w:themeColor="text1"/>
          <w:lang w:val="en-CA"/>
        </w:rPr>
        <w:t>.</w:t>
      </w:r>
    </w:p>
    <w:p w14:paraId="7566DA49" w14:textId="7A4C123D" w:rsidR="00D51601" w:rsidRPr="00D51601" w:rsidRDefault="7DD83211" w:rsidP="00BA7EAA">
      <w:pPr>
        <w:pStyle w:val="ListParagraph"/>
        <w:numPr>
          <w:ilvl w:val="0"/>
          <w:numId w:val="5"/>
        </w:numPr>
        <w:spacing w:before="120" w:after="120" w:line="360" w:lineRule="auto"/>
        <w:rPr>
          <w:rFonts w:ascii="Arial" w:hAnsi="Arial" w:cs="Arial"/>
          <w:lang w:val="en-CA"/>
        </w:rPr>
      </w:pPr>
      <w:r w:rsidRPr="1724E926">
        <w:rPr>
          <w:rFonts w:ascii="Arial" w:hAnsi="Arial"/>
          <w:b/>
          <w:bCs/>
          <w:u w:val="single"/>
        </w:rPr>
        <w:t xml:space="preserve">Understand that there may be situations where </w:t>
      </w:r>
      <w:proofErr w:type="gramStart"/>
      <w:r w:rsidRPr="1724E926">
        <w:rPr>
          <w:rFonts w:ascii="Arial" w:hAnsi="Arial"/>
          <w:b/>
          <w:bCs/>
          <w:u w:val="single"/>
        </w:rPr>
        <w:t>a requested</w:t>
      </w:r>
      <w:proofErr w:type="gramEnd"/>
      <w:r w:rsidRPr="1724E926">
        <w:rPr>
          <w:rFonts w:ascii="Arial" w:hAnsi="Arial"/>
          <w:b/>
          <w:bCs/>
          <w:u w:val="single"/>
        </w:rPr>
        <w:t xml:space="preserve"> workplace accommodation cannot be granted</w:t>
      </w:r>
      <w:r w:rsidRPr="1724E926">
        <w:rPr>
          <w:rFonts w:ascii="Arial" w:hAnsi="Arial" w:cs="Arial"/>
        </w:rPr>
        <w:t xml:space="preserve">. There may be times when the </w:t>
      </w:r>
      <w:r w:rsidR="7F092300" w:rsidRPr="1724E926">
        <w:rPr>
          <w:rFonts w:ascii="Arial" w:hAnsi="Arial" w:cs="Arial"/>
        </w:rPr>
        <w:t>specific</w:t>
      </w:r>
      <w:r w:rsidRPr="1724E926">
        <w:rPr>
          <w:rFonts w:ascii="Arial" w:hAnsi="Arial" w:cs="Arial"/>
        </w:rPr>
        <w:t xml:space="preserve"> accommodation solution the employee requests can</w:t>
      </w:r>
      <w:r w:rsidR="3FBE6B8D" w:rsidRPr="1724E926">
        <w:rPr>
          <w:rFonts w:ascii="Arial" w:hAnsi="Arial" w:cs="Arial"/>
        </w:rPr>
        <w:t>not</w:t>
      </w:r>
      <w:r w:rsidRPr="1724E926">
        <w:rPr>
          <w:rFonts w:ascii="Arial" w:hAnsi="Arial" w:cs="Arial"/>
        </w:rPr>
        <w:t xml:space="preserve"> be provided, especially if there are other reasonable options that still address the barriers the employee faces and meet the organization’s requirements. The process should always be collaborative, but this does</w:t>
      </w:r>
      <w:r w:rsidR="3E2A229F" w:rsidRPr="1724E926">
        <w:rPr>
          <w:rFonts w:ascii="Arial" w:hAnsi="Arial" w:cs="Arial"/>
        </w:rPr>
        <w:t xml:space="preserve"> </w:t>
      </w:r>
      <w:r w:rsidRPr="1724E926">
        <w:rPr>
          <w:rFonts w:ascii="Arial" w:hAnsi="Arial" w:cs="Arial"/>
        </w:rPr>
        <w:t>n</w:t>
      </w:r>
      <w:r w:rsidR="3FC08EFC" w:rsidRPr="1724E926">
        <w:rPr>
          <w:rFonts w:ascii="Arial" w:hAnsi="Arial" w:cs="Arial"/>
        </w:rPr>
        <w:t>o</w:t>
      </w:r>
      <w:r w:rsidRPr="1724E926">
        <w:rPr>
          <w:rFonts w:ascii="Arial" w:hAnsi="Arial" w:cs="Arial"/>
        </w:rPr>
        <w:t xml:space="preserve">t change the employer’s obligations or the employee’s responsibility to take part in the process, including accepting solutions that are reasonable. Reasonable accommodation solutions are meant to address the barriers while also minimizing impacts on operations and using the flexibility already available in your terms of employment. A reasonable accommodation does not have to match the employee’s personal preference; however, it must address the barrier the employee is experiencing. </w:t>
      </w:r>
      <w:r w:rsidRPr="1724E926">
        <w:rPr>
          <w:rFonts w:ascii="Arial" w:eastAsia="Arial" w:hAnsi="Arial" w:cs="Arial"/>
          <w:lang w:val="en-CA"/>
        </w:rPr>
        <w:t>Connect with internal experts</w:t>
      </w:r>
      <w:r w:rsidR="5ED3366E" w:rsidRPr="1724E926">
        <w:rPr>
          <w:rFonts w:ascii="Arial" w:eastAsia="Arial" w:hAnsi="Arial" w:cs="Arial"/>
          <w:lang w:val="en-CA"/>
        </w:rPr>
        <w:t>,</w:t>
      </w:r>
      <w:r w:rsidRPr="1724E926">
        <w:rPr>
          <w:rFonts w:ascii="Arial" w:eastAsia="Arial" w:hAnsi="Arial" w:cs="Arial"/>
          <w:lang w:val="en-CA"/>
        </w:rPr>
        <w:t xml:space="preserve"> such as the centre of expertise, labour relations or alternate human resources advisor</w:t>
      </w:r>
      <w:r w:rsidR="009B312C">
        <w:rPr>
          <w:rFonts w:ascii="Arial" w:eastAsia="Arial" w:hAnsi="Arial" w:cs="Arial"/>
          <w:lang w:val="en-CA"/>
        </w:rPr>
        <w:t>,</w:t>
      </w:r>
      <w:r w:rsidRPr="1724E926">
        <w:rPr>
          <w:rFonts w:ascii="Arial" w:eastAsia="Arial" w:hAnsi="Arial" w:cs="Arial"/>
          <w:lang w:val="en-CA"/>
        </w:rPr>
        <w:t xml:space="preserve"> for support in assessing undue hardship and discussing the operational requirements and the provisions of collective agreements.   </w:t>
      </w:r>
      <w:r w:rsidRPr="1724E926">
        <w:rPr>
          <w:rFonts w:ascii="Arial" w:hAnsi="Arial" w:cs="Arial"/>
          <w:lang w:val="en-CA"/>
        </w:rPr>
        <w:t xml:space="preserve"> </w:t>
      </w:r>
    </w:p>
    <w:p w14:paraId="4AC33BF0" w14:textId="005011B7" w:rsidR="52CD1DE1" w:rsidRPr="000C4DFC" w:rsidRDefault="52CD1DE1" w:rsidP="00BA7EAA">
      <w:pPr>
        <w:pStyle w:val="ListParagraph"/>
        <w:numPr>
          <w:ilvl w:val="0"/>
          <w:numId w:val="5"/>
        </w:numPr>
        <w:spacing w:before="120" w:after="120" w:line="360" w:lineRule="auto"/>
        <w:rPr>
          <w:rFonts w:ascii="Arial" w:eastAsia="Arial" w:hAnsi="Arial" w:cs="Arial"/>
          <w:color w:val="000000" w:themeColor="text1"/>
          <w:lang w:val="en-CA"/>
        </w:rPr>
      </w:pPr>
      <w:r w:rsidRPr="00265748">
        <w:rPr>
          <w:rFonts w:ascii="Arial" w:hAnsi="Arial"/>
          <w:b/>
          <w:color w:val="000000" w:themeColor="text1"/>
          <w:u w:val="single"/>
          <w:lang w:val="en-CA"/>
        </w:rPr>
        <w:lastRenderedPageBreak/>
        <w:t xml:space="preserve">Know when you should seek </w:t>
      </w:r>
      <w:r w:rsidR="1EC9D17B" w:rsidRPr="00265748">
        <w:rPr>
          <w:rFonts w:ascii="Arial" w:hAnsi="Arial"/>
          <w:b/>
          <w:color w:val="000000" w:themeColor="text1"/>
          <w:u w:val="single"/>
          <w:lang w:val="en-CA"/>
        </w:rPr>
        <w:t>additional information</w:t>
      </w:r>
      <w:r w:rsidR="1EC9D17B" w:rsidRPr="000C4DFC">
        <w:rPr>
          <w:rFonts w:ascii="Arial" w:eastAsia="Arial" w:hAnsi="Arial" w:cs="Arial"/>
          <w:color w:val="000000" w:themeColor="text1"/>
          <w:lang w:val="en-CA"/>
        </w:rPr>
        <w:t>.</w:t>
      </w:r>
    </w:p>
    <w:p w14:paraId="01D6D884" w14:textId="3B85C41A" w:rsidR="15BAB5E5" w:rsidRPr="000C4DFC" w:rsidRDefault="15BAB5E5" w:rsidP="00BA7EAA">
      <w:pPr>
        <w:pStyle w:val="ListParagraph"/>
        <w:numPr>
          <w:ilvl w:val="1"/>
          <w:numId w:val="5"/>
        </w:numPr>
        <w:spacing w:before="120" w:after="120" w:line="360" w:lineRule="auto"/>
        <w:rPr>
          <w:rFonts w:ascii="Arial" w:eastAsia="Arial" w:hAnsi="Arial" w:cs="Arial"/>
          <w:color w:val="000000" w:themeColor="text1"/>
          <w:lang w:val="en-CA"/>
        </w:rPr>
      </w:pPr>
      <w:r w:rsidRPr="000C4DFC">
        <w:rPr>
          <w:rFonts w:ascii="Arial" w:eastAsia="Arial" w:hAnsi="Arial" w:cs="Arial"/>
          <w:color w:val="000000" w:themeColor="text1"/>
          <w:lang w:val="en-CA"/>
        </w:rPr>
        <w:t xml:space="preserve">If the barriers are unclear or complex, seek help from your department’s </w:t>
      </w:r>
      <w:r w:rsidR="002D3AFC" w:rsidRPr="000C4DFC">
        <w:rPr>
          <w:rFonts w:ascii="Arial" w:eastAsia="Arial" w:hAnsi="Arial" w:cs="Arial"/>
          <w:color w:val="000000" w:themeColor="text1"/>
          <w:lang w:val="en-CA"/>
        </w:rPr>
        <w:t xml:space="preserve">centre of expertise </w:t>
      </w:r>
      <w:r w:rsidRPr="000C4DFC">
        <w:rPr>
          <w:rFonts w:ascii="Arial" w:eastAsia="Arial" w:hAnsi="Arial" w:cs="Arial"/>
          <w:color w:val="000000" w:themeColor="text1"/>
          <w:lang w:val="en-CA"/>
        </w:rPr>
        <w:t xml:space="preserve">or alternate </w:t>
      </w:r>
      <w:r w:rsidR="002D3AFC" w:rsidRPr="000C4DFC">
        <w:rPr>
          <w:rFonts w:ascii="Arial" w:eastAsia="Arial" w:hAnsi="Arial" w:cs="Arial"/>
          <w:color w:val="000000" w:themeColor="text1"/>
          <w:lang w:val="en-CA"/>
        </w:rPr>
        <w:t xml:space="preserve">human resources </w:t>
      </w:r>
      <w:r w:rsidRPr="000C4DFC">
        <w:rPr>
          <w:rFonts w:ascii="Arial" w:eastAsia="Arial" w:hAnsi="Arial" w:cs="Arial"/>
          <w:color w:val="000000" w:themeColor="text1"/>
          <w:lang w:val="en-CA"/>
        </w:rPr>
        <w:t>advisor before deciding on solutions</w:t>
      </w:r>
      <w:r w:rsidR="3B404343" w:rsidRPr="000C4DFC">
        <w:rPr>
          <w:rFonts w:ascii="Arial" w:eastAsia="Arial" w:hAnsi="Arial" w:cs="Arial"/>
          <w:color w:val="000000" w:themeColor="text1"/>
          <w:lang w:val="en-CA"/>
        </w:rPr>
        <w:t xml:space="preserve"> or requesting a</w:t>
      </w:r>
      <w:r w:rsidR="6DE72B9C" w:rsidRPr="000C4DFC">
        <w:rPr>
          <w:rFonts w:ascii="Arial" w:eastAsia="Arial" w:hAnsi="Arial" w:cs="Arial"/>
          <w:color w:val="000000" w:themeColor="text1"/>
          <w:lang w:val="en-CA"/>
        </w:rPr>
        <w:t xml:space="preserve"> medical note.</w:t>
      </w:r>
    </w:p>
    <w:p w14:paraId="29D17967" w14:textId="1B3A0F6A" w:rsidR="15BAB5E5" w:rsidRPr="000C4DFC" w:rsidRDefault="15BAB5E5" w:rsidP="00BA7EAA">
      <w:pPr>
        <w:pStyle w:val="ListParagraph"/>
        <w:numPr>
          <w:ilvl w:val="1"/>
          <w:numId w:val="5"/>
        </w:numPr>
        <w:spacing w:before="120" w:after="120" w:line="360" w:lineRule="auto"/>
        <w:rPr>
          <w:rFonts w:ascii="Arial" w:eastAsia="Arial" w:hAnsi="Arial" w:cs="Arial"/>
          <w:color w:val="000000" w:themeColor="text1"/>
          <w:lang w:val="en-CA"/>
        </w:rPr>
      </w:pPr>
      <w:r w:rsidRPr="000C4DFC">
        <w:rPr>
          <w:rFonts w:ascii="Arial" w:eastAsia="Arial" w:hAnsi="Arial" w:cs="Arial"/>
          <w:color w:val="000000" w:themeColor="text1"/>
          <w:lang w:val="en-CA"/>
        </w:rPr>
        <w:t>If the employee has existing medical or other documentation, focus on how their barrier affects their work</w:t>
      </w:r>
      <w:r w:rsidR="00F060FA" w:rsidRPr="000C4DFC">
        <w:rPr>
          <w:rFonts w:ascii="Arial" w:eastAsia="Arial" w:hAnsi="Arial" w:cs="Arial"/>
          <w:color w:val="000000" w:themeColor="text1"/>
          <w:lang w:val="en-CA"/>
        </w:rPr>
        <w:t>,</w:t>
      </w:r>
      <w:r w:rsidRPr="000C4DFC">
        <w:rPr>
          <w:rFonts w:ascii="Arial" w:eastAsia="Arial" w:hAnsi="Arial" w:cs="Arial"/>
          <w:color w:val="000000" w:themeColor="text1"/>
          <w:lang w:val="en-CA"/>
        </w:rPr>
        <w:t xml:space="preserve"> w</w:t>
      </w:r>
      <w:r w:rsidR="051824C3" w:rsidRPr="000C4DFC">
        <w:rPr>
          <w:rFonts w:ascii="Arial" w:eastAsia="Arial" w:hAnsi="Arial" w:cs="Arial"/>
          <w:color w:val="000000" w:themeColor="text1"/>
          <w:lang w:val="en-CA"/>
        </w:rPr>
        <w:t>hat type of</w:t>
      </w:r>
      <w:r w:rsidRPr="000C4DFC">
        <w:rPr>
          <w:rFonts w:ascii="Arial" w:eastAsia="Arial" w:hAnsi="Arial" w:cs="Arial"/>
          <w:color w:val="000000" w:themeColor="text1"/>
          <w:lang w:val="en-CA"/>
        </w:rPr>
        <w:t xml:space="preserve"> </w:t>
      </w:r>
      <w:r w:rsidR="635D3A60" w:rsidRPr="000C4DFC">
        <w:rPr>
          <w:rFonts w:ascii="Arial" w:eastAsia="Arial" w:hAnsi="Arial" w:cs="Arial"/>
          <w:color w:val="000000" w:themeColor="text1"/>
          <w:lang w:val="en-CA"/>
        </w:rPr>
        <w:t>solution</w:t>
      </w:r>
      <w:r w:rsidRPr="000C4DFC">
        <w:rPr>
          <w:rFonts w:ascii="Arial" w:eastAsia="Arial" w:hAnsi="Arial" w:cs="Arial"/>
          <w:color w:val="000000" w:themeColor="text1"/>
          <w:lang w:val="en-CA"/>
        </w:rPr>
        <w:t xml:space="preserve"> </w:t>
      </w:r>
      <w:r w:rsidR="32ACFCA4" w:rsidRPr="000C4DFC">
        <w:rPr>
          <w:rFonts w:ascii="Arial" w:eastAsia="Arial" w:hAnsi="Arial" w:cs="Arial"/>
          <w:color w:val="000000" w:themeColor="text1"/>
          <w:lang w:val="en-CA"/>
        </w:rPr>
        <w:t>could be</w:t>
      </w:r>
      <w:r w:rsidRPr="000C4DFC">
        <w:rPr>
          <w:rFonts w:ascii="Arial" w:eastAsia="Arial" w:hAnsi="Arial" w:cs="Arial"/>
          <w:color w:val="000000" w:themeColor="text1"/>
          <w:lang w:val="en-CA"/>
        </w:rPr>
        <w:t xml:space="preserve"> effective</w:t>
      </w:r>
      <w:r w:rsidR="00F060FA" w:rsidRPr="000C4DFC">
        <w:rPr>
          <w:rFonts w:ascii="Arial" w:eastAsia="Arial" w:hAnsi="Arial" w:cs="Arial"/>
          <w:color w:val="000000" w:themeColor="text1"/>
          <w:lang w:val="en-CA"/>
        </w:rPr>
        <w:t xml:space="preserve"> and whether the proposed </w:t>
      </w:r>
      <w:r w:rsidR="0004454F" w:rsidRPr="000C4DFC">
        <w:rPr>
          <w:rFonts w:ascii="Arial" w:eastAsia="Arial" w:hAnsi="Arial" w:cs="Arial"/>
          <w:color w:val="000000" w:themeColor="text1"/>
          <w:lang w:val="en-CA"/>
        </w:rPr>
        <w:t>solution</w:t>
      </w:r>
      <w:r w:rsidR="00465948" w:rsidRPr="000C4DFC">
        <w:rPr>
          <w:rFonts w:ascii="Arial" w:eastAsia="Arial" w:hAnsi="Arial" w:cs="Arial"/>
          <w:color w:val="000000" w:themeColor="text1"/>
          <w:lang w:val="en-CA"/>
        </w:rPr>
        <w:t xml:space="preserve"> </w:t>
      </w:r>
      <w:r w:rsidR="00BC6B5B" w:rsidRPr="000C4DFC">
        <w:rPr>
          <w:rFonts w:ascii="Arial" w:eastAsia="Arial" w:hAnsi="Arial" w:cs="Arial"/>
          <w:color w:val="000000" w:themeColor="text1"/>
          <w:lang w:val="en-CA"/>
        </w:rPr>
        <w:t xml:space="preserve">is </w:t>
      </w:r>
      <w:r w:rsidR="00465948" w:rsidRPr="000C4DFC">
        <w:rPr>
          <w:rFonts w:ascii="Arial" w:eastAsia="Arial" w:hAnsi="Arial" w:cs="Arial"/>
          <w:color w:val="000000" w:themeColor="text1"/>
          <w:lang w:val="en-CA"/>
        </w:rPr>
        <w:t>reasonable</w:t>
      </w:r>
      <w:r w:rsidR="5EDC9C0E" w:rsidRPr="000C4DFC">
        <w:rPr>
          <w:rFonts w:ascii="Arial" w:eastAsia="Arial" w:hAnsi="Arial" w:cs="Arial"/>
          <w:color w:val="000000" w:themeColor="text1"/>
          <w:lang w:val="en-CA"/>
        </w:rPr>
        <w:t>.</w:t>
      </w:r>
    </w:p>
    <w:p w14:paraId="637F7142" w14:textId="7A009F83" w:rsidR="00611FB7" w:rsidRPr="000C4DFC" w:rsidRDefault="3E55CA07" w:rsidP="00BA7EAA">
      <w:pPr>
        <w:pStyle w:val="ListParagraph"/>
        <w:numPr>
          <w:ilvl w:val="0"/>
          <w:numId w:val="5"/>
        </w:numPr>
        <w:spacing w:before="120" w:after="120" w:line="360" w:lineRule="auto"/>
        <w:rPr>
          <w:rFonts w:ascii="Arial" w:eastAsia="Arial" w:hAnsi="Arial" w:cs="Arial"/>
          <w:lang w:val="en-CA"/>
        </w:rPr>
      </w:pPr>
      <w:r w:rsidRPr="1724E926">
        <w:rPr>
          <w:rFonts w:ascii="Arial" w:hAnsi="Arial"/>
          <w:b/>
          <w:bCs/>
          <w:u w:val="single"/>
          <w:lang w:val="en-CA"/>
        </w:rPr>
        <w:t xml:space="preserve">Keep clear records of all </w:t>
      </w:r>
      <w:r w:rsidR="06A80EB8" w:rsidRPr="1724E926">
        <w:rPr>
          <w:rFonts w:ascii="Arial" w:hAnsi="Arial"/>
          <w:b/>
          <w:bCs/>
          <w:u w:val="single"/>
          <w:lang w:val="en-CA"/>
        </w:rPr>
        <w:t xml:space="preserve">workplace </w:t>
      </w:r>
      <w:r w:rsidRPr="1724E926">
        <w:rPr>
          <w:rFonts w:ascii="Arial" w:hAnsi="Arial"/>
          <w:b/>
          <w:bCs/>
          <w:u w:val="single"/>
          <w:lang w:val="en-CA"/>
        </w:rPr>
        <w:t>accommodation</w:t>
      </w:r>
      <w:r w:rsidR="06A80EB8" w:rsidRPr="1724E926">
        <w:rPr>
          <w:rFonts w:ascii="Arial" w:hAnsi="Arial"/>
          <w:b/>
          <w:bCs/>
          <w:u w:val="single"/>
          <w:lang w:val="en-CA"/>
        </w:rPr>
        <w:t xml:space="preserve"> solutions</w:t>
      </w:r>
      <w:r w:rsidRPr="1724E926">
        <w:rPr>
          <w:rFonts w:ascii="Arial" w:hAnsi="Arial"/>
          <w:b/>
          <w:bCs/>
          <w:u w:val="single"/>
          <w:lang w:val="en-CA"/>
        </w:rPr>
        <w:t xml:space="preserve"> </w:t>
      </w:r>
      <w:r w:rsidR="674650A5" w:rsidRPr="1724E926">
        <w:rPr>
          <w:rFonts w:ascii="Arial" w:hAnsi="Arial"/>
          <w:b/>
          <w:bCs/>
          <w:u w:val="single"/>
          <w:lang w:val="en-CA"/>
        </w:rPr>
        <w:t>provided</w:t>
      </w:r>
      <w:r w:rsidRPr="1724E926">
        <w:rPr>
          <w:rFonts w:ascii="Arial" w:eastAsia="Arial" w:hAnsi="Arial" w:cs="Arial"/>
          <w:lang w:val="en-CA"/>
        </w:rPr>
        <w:t xml:space="preserve">, including </w:t>
      </w:r>
      <w:r w:rsidR="06A80EB8" w:rsidRPr="1724E926">
        <w:rPr>
          <w:rFonts w:ascii="Arial" w:eastAsia="Arial" w:hAnsi="Arial" w:cs="Arial"/>
          <w:lang w:val="en-CA"/>
        </w:rPr>
        <w:t xml:space="preserve">those </w:t>
      </w:r>
      <w:r w:rsidRPr="1724E926">
        <w:rPr>
          <w:rFonts w:ascii="Arial" w:eastAsia="Arial" w:hAnsi="Arial" w:cs="Arial"/>
          <w:lang w:val="en-CA"/>
        </w:rPr>
        <w:t xml:space="preserve">provided on an informal basis. Records should document the process that was followed to consider and act on the employee’s request for </w:t>
      </w:r>
      <w:r w:rsidR="06A80EB8" w:rsidRPr="1724E926">
        <w:rPr>
          <w:rFonts w:ascii="Arial" w:eastAsia="Arial" w:hAnsi="Arial" w:cs="Arial"/>
          <w:lang w:val="en-CA"/>
        </w:rPr>
        <w:t xml:space="preserve">workplace </w:t>
      </w:r>
      <w:r w:rsidRPr="1724E926">
        <w:rPr>
          <w:rFonts w:ascii="Arial" w:eastAsia="Arial" w:hAnsi="Arial" w:cs="Arial"/>
          <w:lang w:val="en-CA"/>
        </w:rPr>
        <w:t>accommodation, including decisions made, timelines and outcomes</w:t>
      </w:r>
      <w:r w:rsidR="5116164B" w:rsidRPr="1724E926">
        <w:rPr>
          <w:rFonts w:ascii="Arial" w:eastAsia="Arial" w:hAnsi="Arial" w:cs="Arial"/>
          <w:lang w:val="en-CA"/>
        </w:rPr>
        <w:t xml:space="preserve">. Remember to </w:t>
      </w:r>
      <w:r w:rsidR="23CCD810" w:rsidRPr="1724E926">
        <w:rPr>
          <w:rFonts w:ascii="Arial" w:eastAsia="Arial" w:hAnsi="Arial" w:cs="Arial"/>
          <w:lang w:val="en-CA"/>
        </w:rPr>
        <w:t xml:space="preserve">protect </w:t>
      </w:r>
      <w:r w:rsidRPr="1724E926">
        <w:rPr>
          <w:rFonts w:ascii="Arial" w:eastAsia="Arial" w:hAnsi="Arial" w:cs="Arial"/>
          <w:lang w:val="en-CA"/>
        </w:rPr>
        <w:t>private and confidential</w:t>
      </w:r>
      <w:r w:rsidR="1B3F5947" w:rsidRPr="1724E926">
        <w:rPr>
          <w:rFonts w:ascii="Arial" w:eastAsia="Arial" w:hAnsi="Arial" w:cs="Arial"/>
          <w:lang w:val="en-CA"/>
        </w:rPr>
        <w:t xml:space="preserve"> </w:t>
      </w:r>
      <w:r w:rsidR="5116164B" w:rsidRPr="1724E926">
        <w:rPr>
          <w:rFonts w:ascii="Arial" w:eastAsia="Arial" w:hAnsi="Arial" w:cs="Arial"/>
          <w:lang w:val="en-CA"/>
        </w:rPr>
        <w:t>information</w:t>
      </w:r>
      <w:r w:rsidRPr="1724E926">
        <w:rPr>
          <w:rFonts w:ascii="Arial" w:eastAsia="Arial" w:hAnsi="Arial" w:cs="Arial"/>
          <w:lang w:val="en-CA"/>
        </w:rPr>
        <w:t>,</w:t>
      </w:r>
      <w:r w:rsidRPr="1724E926">
        <w:rPr>
          <w:rFonts w:ascii="Arial" w:hAnsi="Arial" w:cs="Arial"/>
        </w:rPr>
        <w:t xml:space="preserve"> </w:t>
      </w:r>
      <w:r w:rsidRPr="1724E926">
        <w:rPr>
          <w:rFonts w:ascii="Arial" w:eastAsia="Arial" w:hAnsi="Arial" w:cs="Arial"/>
          <w:lang w:val="en-CA"/>
        </w:rPr>
        <w:t xml:space="preserve">in accordance with </w:t>
      </w:r>
      <w:r w:rsidR="0CE18995" w:rsidRPr="1724E926">
        <w:rPr>
          <w:rFonts w:ascii="Arial" w:eastAsia="Arial" w:hAnsi="Arial" w:cs="Arial"/>
          <w:lang w:val="en-CA"/>
        </w:rPr>
        <w:t xml:space="preserve">all </w:t>
      </w:r>
      <w:r w:rsidRPr="1724E926">
        <w:rPr>
          <w:rFonts w:ascii="Arial" w:eastAsia="Arial" w:hAnsi="Arial" w:cs="Arial"/>
          <w:lang w:val="en-CA"/>
        </w:rPr>
        <w:t>relevant information management requirements.</w:t>
      </w:r>
    </w:p>
    <w:p w14:paraId="55D132D9" w14:textId="228DC45D" w:rsidR="39C199E7" w:rsidRPr="000C4DFC" w:rsidRDefault="4A76FF00" w:rsidP="00BA7EAA">
      <w:pPr>
        <w:pStyle w:val="ListParagraph"/>
        <w:numPr>
          <w:ilvl w:val="0"/>
          <w:numId w:val="5"/>
        </w:numPr>
        <w:spacing w:before="120" w:after="120" w:line="360" w:lineRule="auto"/>
        <w:rPr>
          <w:rFonts w:ascii="Arial" w:eastAsia="Arial" w:hAnsi="Arial" w:cs="Arial"/>
          <w:lang w:val="en-CA"/>
        </w:rPr>
      </w:pPr>
      <w:r w:rsidRPr="1724E926">
        <w:rPr>
          <w:rFonts w:ascii="Arial" w:hAnsi="Arial"/>
          <w:b/>
          <w:bCs/>
          <w:u w:val="single"/>
          <w:lang w:val="en-CA"/>
        </w:rPr>
        <w:t>Revisit accommodation solutions periodically</w:t>
      </w:r>
      <w:r w:rsidR="5ECE41C8" w:rsidRPr="1724E926">
        <w:rPr>
          <w:rFonts w:ascii="Arial" w:eastAsia="Arial" w:hAnsi="Arial" w:cs="Arial"/>
          <w:lang w:val="en-CA"/>
        </w:rPr>
        <w:t>.</w:t>
      </w:r>
      <w:r w:rsidRPr="1724E926">
        <w:rPr>
          <w:rFonts w:ascii="Arial" w:eastAsia="Arial" w:hAnsi="Arial" w:cs="Arial"/>
          <w:lang w:val="en-CA"/>
        </w:rPr>
        <w:t xml:space="preserve"> </w:t>
      </w:r>
      <w:r w:rsidR="5ECE41C8" w:rsidRPr="1724E926">
        <w:rPr>
          <w:rFonts w:ascii="Arial" w:eastAsia="Arial" w:hAnsi="Arial" w:cs="Arial"/>
          <w:lang w:val="en-CA"/>
        </w:rPr>
        <w:t xml:space="preserve">Check </w:t>
      </w:r>
      <w:r w:rsidRPr="1724E926">
        <w:rPr>
          <w:rFonts w:ascii="Arial" w:eastAsia="Arial" w:hAnsi="Arial" w:cs="Arial"/>
          <w:lang w:val="en-CA"/>
        </w:rPr>
        <w:t xml:space="preserve">in with the employee at least once a year, to ensure they </w:t>
      </w:r>
      <w:r w:rsidR="0DCEB1B1" w:rsidRPr="1724E926">
        <w:rPr>
          <w:rFonts w:ascii="Arial" w:eastAsia="Arial" w:hAnsi="Arial" w:cs="Arial"/>
          <w:lang w:val="en-CA"/>
        </w:rPr>
        <w:t>have what they need</w:t>
      </w:r>
      <w:r w:rsidRPr="1724E926">
        <w:rPr>
          <w:rFonts w:ascii="Arial" w:eastAsia="Arial" w:hAnsi="Arial" w:cs="Arial"/>
          <w:lang w:val="en-CA"/>
        </w:rPr>
        <w:t>.</w:t>
      </w:r>
      <w:r w:rsidR="0ABDA29A" w:rsidRPr="1724E926">
        <w:rPr>
          <w:rFonts w:ascii="Arial" w:eastAsia="Arial" w:hAnsi="Arial" w:cs="Arial"/>
          <w:lang w:val="en-CA"/>
        </w:rPr>
        <w:t xml:space="preserve"> </w:t>
      </w:r>
      <w:r w:rsidR="7A09FF0C" w:rsidRPr="1724E926">
        <w:rPr>
          <w:rFonts w:ascii="Arial" w:eastAsia="Arial" w:hAnsi="Arial" w:cs="Arial"/>
          <w:lang w:val="en-CA"/>
        </w:rPr>
        <w:t>Remember, a check-in does not mean that an employee needs to resubmit a request for accommodation. A check-in should occur to determine if their needs are being a</w:t>
      </w:r>
      <w:r w:rsidR="64790162" w:rsidRPr="1724E926">
        <w:rPr>
          <w:rFonts w:ascii="Arial" w:eastAsia="Arial" w:hAnsi="Arial" w:cs="Arial"/>
          <w:lang w:val="en-CA"/>
        </w:rPr>
        <w:t xml:space="preserve">ddressed, if anything has changed and if the solution is continuing to address barriers. </w:t>
      </w:r>
    </w:p>
    <w:p w14:paraId="5C38F0FC" w14:textId="77777777" w:rsidR="00C17EB4" w:rsidRPr="000C4DFC" w:rsidRDefault="00C17EB4" w:rsidP="00BA7EAA">
      <w:pPr>
        <w:spacing w:before="120" w:after="120" w:line="360" w:lineRule="auto"/>
        <w:contextualSpacing/>
        <w:rPr>
          <w:rFonts w:ascii="Arial" w:eastAsia="Arial" w:hAnsi="Arial" w:cs="Arial"/>
          <w:color w:val="0F4761" w:themeColor="accent1" w:themeShade="BF"/>
          <w:sz w:val="32"/>
          <w:szCs w:val="32"/>
          <w:lang w:val="en-CA"/>
        </w:rPr>
      </w:pPr>
      <w:r w:rsidRPr="000C4DFC">
        <w:rPr>
          <w:rFonts w:ascii="Arial" w:eastAsia="Arial" w:hAnsi="Arial" w:cs="Arial"/>
          <w:lang w:val="en-CA"/>
        </w:rPr>
        <w:br w:type="page"/>
      </w:r>
    </w:p>
    <w:p w14:paraId="38F0017F" w14:textId="3BD29153" w:rsidR="4B18A771" w:rsidRPr="000C4DFC" w:rsidRDefault="5200BB0E" w:rsidP="00BA7EAA">
      <w:pPr>
        <w:pStyle w:val="Heading2"/>
        <w:spacing w:before="120" w:after="120" w:line="360" w:lineRule="auto"/>
        <w:contextualSpacing/>
        <w:rPr>
          <w:rFonts w:eastAsia="Arial" w:cs="Arial"/>
          <w:color w:val="000000" w:themeColor="text1"/>
          <w:sz w:val="24"/>
          <w:szCs w:val="24"/>
          <w:lang w:val="en-CA"/>
        </w:rPr>
      </w:pPr>
      <w:r w:rsidRPr="000C4DFC">
        <w:rPr>
          <w:rFonts w:eastAsia="Arial" w:cs="Arial"/>
          <w:lang w:val="en-CA"/>
        </w:rPr>
        <w:lastRenderedPageBreak/>
        <w:t xml:space="preserve">Annex B: </w:t>
      </w:r>
      <w:r w:rsidR="446573A9" w:rsidRPr="000C4DFC">
        <w:rPr>
          <w:rFonts w:cs="Arial"/>
          <w:lang w:val="en-CA"/>
        </w:rPr>
        <w:t xml:space="preserve">Checklist for </w:t>
      </w:r>
      <w:r w:rsidR="00EE771B" w:rsidRPr="000C4DFC">
        <w:rPr>
          <w:rFonts w:cs="Arial"/>
          <w:lang w:val="en-CA"/>
        </w:rPr>
        <w:t>e</w:t>
      </w:r>
      <w:r w:rsidR="446573A9" w:rsidRPr="000C4DFC">
        <w:rPr>
          <w:rFonts w:cs="Arial"/>
          <w:lang w:val="en-CA"/>
        </w:rPr>
        <w:t>mployees</w:t>
      </w:r>
    </w:p>
    <w:p w14:paraId="08D394FC" w14:textId="30C7109D" w:rsidR="008879FF" w:rsidRPr="000C4DFC" w:rsidRDefault="008879FF" w:rsidP="00BA7EAA">
      <w:pPr>
        <w:spacing w:before="120" w:after="120" w:line="360" w:lineRule="auto"/>
        <w:contextualSpacing/>
        <w:rPr>
          <w:rFonts w:ascii="Arial" w:eastAsia="Arial" w:hAnsi="Arial" w:cs="Arial"/>
        </w:rPr>
      </w:pPr>
      <w:r w:rsidRPr="000C4DFC">
        <w:rPr>
          <w:rFonts w:ascii="Arial" w:eastAsia="Arial" w:hAnsi="Arial" w:cs="Arial"/>
          <w:b/>
          <w:bCs/>
          <w:i/>
          <w:iCs/>
          <w:lang w:val="en-CA"/>
        </w:rPr>
        <w:t>Note:</w:t>
      </w:r>
      <w:r w:rsidRPr="000C4DFC">
        <w:rPr>
          <w:rFonts w:ascii="Arial" w:eastAsia="Arial" w:hAnsi="Arial" w:cs="Arial"/>
          <w:lang w:val="en-CA"/>
        </w:rPr>
        <w:t xml:space="preserve"> In many cases, </w:t>
      </w:r>
      <w:r w:rsidR="003B27DB" w:rsidRPr="000C4DFC">
        <w:rPr>
          <w:rFonts w:ascii="Arial" w:eastAsia="Arial" w:hAnsi="Arial" w:cs="Arial"/>
          <w:lang w:val="en-CA"/>
        </w:rPr>
        <w:t>your</w:t>
      </w:r>
      <w:r w:rsidRPr="000C4DFC">
        <w:rPr>
          <w:rFonts w:ascii="Arial" w:eastAsia="Arial" w:hAnsi="Arial" w:cs="Arial"/>
          <w:lang w:val="en-CA"/>
        </w:rPr>
        <w:t xml:space="preserve"> workplace accommodation request can be addressed through collaborative conversations </w:t>
      </w:r>
      <w:r w:rsidR="003B27DB" w:rsidRPr="000C4DFC">
        <w:rPr>
          <w:rFonts w:ascii="Arial" w:eastAsia="Arial" w:hAnsi="Arial" w:cs="Arial"/>
          <w:lang w:val="en-CA"/>
        </w:rPr>
        <w:t>with your</w:t>
      </w:r>
      <w:r w:rsidRPr="000C4DFC">
        <w:rPr>
          <w:rFonts w:ascii="Arial" w:eastAsia="Arial" w:hAnsi="Arial" w:cs="Arial"/>
          <w:lang w:val="en-CA"/>
        </w:rPr>
        <w:t xml:space="preserve"> manager without going to external sources for information or documentation. </w:t>
      </w:r>
      <w:r w:rsidR="005144D5" w:rsidRPr="000C4DFC">
        <w:rPr>
          <w:rFonts w:ascii="Arial" w:eastAsia="Arial" w:hAnsi="Arial" w:cs="Arial"/>
          <w:lang w:val="en-CA"/>
        </w:rPr>
        <w:t>Supporting information would normally only be required when the barrier is unclear and the accommodation measure</w:t>
      </w:r>
      <w:r w:rsidR="00A03B42" w:rsidRPr="000C4DFC">
        <w:rPr>
          <w:rFonts w:ascii="Arial" w:eastAsia="Arial" w:hAnsi="Arial" w:cs="Arial"/>
          <w:lang w:val="en-CA"/>
        </w:rPr>
        <w:t xml:space="preserve"> is</w:t>
      </w:r>
      <w:r w:rsidR="005144D5" w:rsidRPr="000C4DFC">
        <w:rPr>
          <w:rFonts w:ascii="Arial" w:eastAsia="Arial" w:hAnsi="Arial" w:cs="Arial"/>
          <w:lang w:val="en-CA"/>
        </w:rPr>
        <w:t xml:space="preserve"> unknown.</w:t>
      </w:r>
    </w:p>
    <w:p w14:paraId="4FD44E17" w14:textId="49EB421A" w:rsidR="4B18A771" w:rsidRPr="000C4DFC" w:rsidRDefault="714F37E0" w:rsidP="00BA7EAA">
      <w:pPr>
        <w:pStyle w:val="ListParagraph"/>
        <w:numPr>
          <w:ilvl w:val="0"/>
          <w:numId w:val="4"/>
        </w:numPr>
        <w:spacing w:before="120" w:after="120" w:line="360" w:lineRule="auto"/>
        <w:rPr>
          <w:rFonts w:ascii="Arial" w:eastAsia="Arial" w:hAnsi="Arial" w:cs="Arial"/>
          <w:lang w:val="en-CA"/>
        </w:rPr>
      </w:pPr>
      <w:r w:rsidRPr="03D1D8FB">
        <w:rPr>
          <w:rFonts w:ascii="Arial" w:eastAsia="Arial" w:hAnsi="Arial" w:cs="Arial"/>
          <w:lang w:val="en-CA"/>
        </w:rPr>
        <w:t>K</w:t>
      </w:r>
      <w:r w:rsidR="3DAC133B" w:rsidRPr="03D1D8FB">
        <w:rPr>
          <w:rFonts w:ascii="Arial" w:eastAsia="Arial" w:hAnsi="Arial" w:cs="Arial"/>
          <w:lang w:val="en-CA"/>
        </w:rPr>
        <w:t xml:space="preserve">now your </w:t>
      </w:r>
      <w:commentRangeStart w:id="1"/>
      <w:r w:rsidR="3DAC133B" w:rsidRPr="03D1D8FB">
        <w:rPr>
          <w:rFonts w:ascii="Arial" w:hAnsi="Arial"/>
          <w:lang w:val="en-CA"/>
        </w:rPr>
        <w:t>responsibilities</w:t>
      </w:r>
      <w:commentRangeEnd w:id="1"/>
      <w:r w:rsidR="446573A9" w:rsidRPr="03D1D8FB">
        <w:rPr>
          <w:rStyle w:val="CommentReference"/>
          <w:rFonts w:ascii="Arial" w:hAnsi="Arial" w:cs="Arial"/>
          <w:sz w:val="24"/>
          <w:szCs w:val="24"/>
        </w:rPr>
        <w:commentReference w:id="1"/>
      </w:r>
      <w:r w:rsidR="254F545D" w:rsidRPr="03D1D8FB">
        <w:rPr>
          <w:rFonts w:ascii="Arial" w:hAnsi="Arial" w:cs="Arial"/>
        </w:rPr>
        <w:t xml:space="preserve"> and what you are entitled to</w:t>
      </w:r>
      <w:r w:rsidR="3DAC133B" w:rsidRPr="03D1D8FB">
        <w:rPr>
          <w:rFonts w:ascii="Arial" w:eastAsia="Arial" w:hAnsi="Arial" w:cs="Arial"/>
          <w:lang w:val="en-CA"/>
        </w:rPr>
        <w:t xml:space="preserve"> under the </w:t>
      </w:r>
      <w:hyperlink r:id="rId19">
        <w:r w:rsidR="3DAC133B" w:rsidRPr="03D1D8FB">
          <w:rPr>
            <w:rStyle w:val="Hyperlink"/>
            <w:rFonts w:ascii="Arial" w:hAnsi="Arial"/>
            <w:color w:val="0000FF"/>
            <w:lang w:val="en-CA"/>
          </w:rPr>
          <w:t xml:space="preserve">Directive on </w:t>
        </w:r>
        <w:r w:rsidR="187C8A9E" w:rsidRPr="03D1D8FB">
          <w:rPr>
            <w:rStyle w:val="Hyperlink"/>
            <w:rFonts w:ascii="Arial" w:hAnsi="Arial"/>
            <w:color w:val="0000FF"/>
            <w:lang w:val="en-CA"/>
          </w:rPr>
          <w:t xml:space="preserve">the </w:t>
        </w:r>
        <w:r w:rsidR="3DAC133B" w:rsidRPr="03D1D8FB">
          <w:rPr>
            <w:rStyle w:val="Hyperlink"/>
            <w:rFonts w:ascii="Arial" w:hAnsi="Arial"/>
            <w:color w:val="0000FF"/>
            <w:lang w:val="en-CA"/>
          </w:rPr>
          <w:t>Duty to Accommodate</w:t>
        </w:r>
      </w:hyperlink>
      <w:r w:rsidR="3DAC133B" w:rsidRPr="03D1D8FB">
        <w:rPr>
          <w:rFonts w:ascii="Arial" w:eastAsia="Arial" w:hAnsi="Arial" w:cs="Arial"/>
          <w:lang w:val="en-CA"/>
        </w:rPr>
        <w:t>.</w:t>
      </w:r>
    </w:p>
    <w:p w14:paraId="1BEC8A52" w14:textId="09FD41E8" w:rsidR="00FE01EF" w:rsidRPr="000C4DFC" w:rsidRDefault="19AE864F" w:rsidP="00BA7EAA">
      <w:pPr>
        <w:pStyle w:val="ListParagraph"/>
        <w:numPr>
          <w:ilvl w:val="0"/>
          <w:numId w:val="4"/>
        </w:numPr>
        <w:spacing w:before="120" w:after="120" w:line="360" w:lineRule="auto"/>
        <w:rPr>
          <w:rFonts w:ascii="Arial" w:eastAsia="Arial" w:hAnsi="Arial" w:cs="Arial"/>
          <w:lang w:val="en-CA"/>
        </w:rPr>
      </w:pPr>
      <w:r w:rsidRPr="581B2509">
        <w:rPr>
          <w:rFonts w:ascii="Arial" w:eastAsia="Arial" w:hAnsi="Arial" w:cs="Arial"/>
          <w:lang w:val="en-CA"/>
        </w:rPr>
        <w:t xml:space="preserve">Understand </w:t>
      </w:r>
      <w:r w:rsidR="2D4F7721" w:rsidRPr="581B2509">
        <w:rPr>
          <w:rFonts w:ascii="Arial" w:eastAsia="Arial" w:hAnsi="Arial" w:cs="Arial"/>
          <w:lang w:val="en-CA"/>
        </w:rPr>
        <w:t>the</w:t>
      </w:r>
      <w:r w:rsidR="1EAB71E8" w:rsidRPr="581B2509">
        <w:rPr>
          <w:rFonts w:ascii="Arial" w:eastAsia="Arial" w:hAnsi="Arial" w:cs="Arial"/>
          <w:lang w:val="en-CA"/>
        </w:rPr>
        <w:t xml:space="preserve"> purpose </w:t>
      </w:r>
      <w:r w:rsidR="2D4F7721" w:rsidRPr="581B2509">
        <w:rPr>
          <w:rFonts w:ascii="Arial" w:eastAsia="Arial" w:hAnsi="Arial" w:cs="Arial"/>
          <w:lang w:val="en-CA"/>
        </w:rPr>
        <w:t xml:space="preserve">of </w:t>
      </w:r>
      <w:r w:rsidR="19F060F3" w:rsidRPr="581B2509">
        <w:rPr>
          <w:rFonts w:ascii="Arial" w:eastAsia="Arial" w:hAnsi="Arial" w:cs="Arial"/>
          <w:lang w:val="en-CA"/>
        </w:rPr>
        <w:t xml:space="preserve">workplace </w:t>
      </w:r>
      <w:r w:rsidR="2D4F7721" w:rsidRPr="581B2509">
        <w:rPr>
          <w:rFonts w:ascii="Arial" w:eastAsia="Arial" w:hAnsi="Arial" w:cs="Arial"/>
          <w:lang w:val="en-CA"/>
        </w:rPr>
        <w:t>accommodation. The</w:t>
      </w:r>
      <w:r w:rsidR="6DE758AB" w:rsidRPr="581B2509">
        <w:rPr>
          <w:rFonts w:ascii="Arial" w:eastAsia="Arial" w:hAnsi="Arial" w:cs="Arial"/>
          <w:lang w:val="en-CA"/>
        </w:rPr>
        <w:t xml:space="preserve"> process</w:t>
      </w:r>
      <w:r w:rsidR="2D4F7721" w:rsidRPr="581B2509">
        <w:rPr>
          <w:rFonts w:ascii="Arial" w:eastAsia="Arial" w:hAnsi="Arial" w:cs="Arial"/>
          <w:lang w:val="en-CA"/>
        </w:rPr>
        <w:t xml:space="preserve"> </w:t>
      </w:r>
      <w:r w:rsidR="4AFCC679" w:rsidRPr="581B2509">
        <w:rPr>
          <w:rFonts w:ascii="Arial" w:eastAsia="Arial" w:hAnsi="Arial" w:cs="Arial"/>
          <w:lang w:val="en-CA"/>
        </w:rPr>
        <w:t>is</w:t>
      </w:r>
      <w:r w:rsidR="2D4F7721" w:rsidRPr="581B2509">
        <w:rPr>
          <w:rFonts w:ascii="Arial" w:eastAsia="Arial" w:hAnsi="Arial" w:cs="Arial"/>
          <w:lang w:val="en-CA"/>
        </w:rPr>
        <w:t xml:space="preserve"> meant to </w:t>
      </w:r>
      <w:r w:rsidR="670BDCE4" w:rsidRPr="581B2509">
        <w:rPr>
          <w:rFonts w:ascii="Arial" w:eastAsia="Arial" w:hAnsi="Arial" w:cs="Arial"/>
          <w:lang w:val="en-CA"/>
        </w:rPr>
        <w:t xml:space="preserve">identify and </w:t>
      </w:r>
      <w:r w:rsidR="3907E116" w:rsidRPr="581B2509">
        <w:rPr>
          <w:rFonts w:ascii="Arial" w:eastAsia="Arial" w:hAnsi="Arial" w:cs="Arial"/>
          <w:lang w:val="en-CA"/>
        </w:rPr>
        <w:t>address</w:t>
      </w:r>
      <w:r w:rsidR="2D4F7721" w:rsidRPr="581B2509">
        <w:rPr>
          <w:rFonts w:ascii="Arial" w:eastAsia="Arial" w:hAnsi="Arial" w:cs="Arial"/>
          <w:lang w:val="en-CA"/>
        </w:rPr>
        <w:t xml:space="preserve"> barrier</w:t>
      </w:r>
      <w:r w:rsidR="7264E829" w:rsidRPr="581B2509">
        <w:rPr>
          <w:rFonts w:ascii="Arial" w:eastAsia="Arial" w:hAnsi="Arial" w:cs="Arial"/>
          <w:lang w:val="en-CA"/>
        </w:rPr>
        <w:t>s</w:t>
      </w:r>
      <w:r w:rsidR="2D4F7721" w:rsidRPr="581B2509">
        <w:rPr>
          <w:rFonts w:ascii="Arial" w:eastAsia="Arial" w:hAnsi="Arial" w:cs="Arial"/>
          <w:lang w:val="en-CA"/>
        </w:rPr>
        <w:t xml:space="preserve"> so that you can </w:t>
      </w:r>
      <w:r w:rsidR="366C578B" w:rsidRPr="581B2509">
        <w:rPr>
          <w:rFonts w:ascii="Arial" w:eastAsia="Arial" w:hAnsi="Arial" w:cs="Arial"/>
          <w:lang w:val="en-CA"/>
        </w:rPr>
        <w:t>fully participate in the workplace</w:t>
      </w:r>
      <w:r w:rsidR="524FEC92" w:rsidRPr="581B2509">
        <w:rPr>
          <w:rFonts w:ascii="Arial" w:eastAsia="Arial" w:hAnsi="Arial" w:cs="Arial"/>
          <w:lang w:val="en-CA"/>
        </w:rPr>
        <w:t xml:space="preserve"> and meet</w:t>
      </w:r>
      <w:r w:rsidR="44003868" w:rsidRPr="581B2509">
        <w:rPr>
          <w:rFonts w:ascii="Arial" w:eastAsia="Arial" w:hAnsi="Arial" w:cs="Arial"/>
          <w:lang w:val="en-CA"/>
        </w:rPr>
        <w:t xml:space="preserve"> performance expectations</w:t>
      </w:r>
      <w:r w:rsidR="3DAD6140" w:rsidRPr="581B2509">
        <w:rPr>
          <w:rFonts w:ascii="Arial" w:eastAsia="Arial" w:hAnsi="Arial" w:cs="Arial"/>
          <w:lang w:val="en-CA"/>
        </w:rPr>
        <w:t xml:space="preserve">. </w:t>
      </w:r>
    </w:p>
    <w:p w14:paraId="702640FB" w14:textId="29736972" w:rsidR="2C56F58D" w:rsidRPr="000C4DFC" w:rsidRDefault="0305E07E" w:rsidP="00BA7EAA">
      <w:pPr>
        <w:pStyle w:val="ListParagraph"/>
        <w:numPr>
          <w:ilvl w:val="0"/>
          <w:numId w:val="4"/>
        </w:numPr>
        <w:spacing w:before="120" w:after="120" w:line="360" w:lineRule="auto"/>
        <w:rPr>
          <w:rFonts w:ascii="Arial" w:eastAsia="Arial" w:hAnsi="Arial" w:cs="Arial"/>
          <w:lang w:val="en-CA"/>
        </w:rPr>
      </w:pPr>
      <w:r w:rsidRPr="1724E926">
        <w:rPr>
          <w:rFonts w:ascii="Arial" w:eastAsia="Arial" w:hAnsi="Arial" w:cs="Arial"/>
          <w:lang w:val="en-CA"/>
        </w:rPr>
        <w:t>Use the</w:t>
      </w:r>
      <w:r w:rsidR="7CE83EE6" w:rsidRPr="1724E926">
        <w:rPr>
          <w:rFonts w:ascii="Arial" w:eastAsia="Arial" w:hAnsi="Arial" w:cs="Arial"/>
          <w:lang w:val="en-CA"/>
        </w:rPr>
        <w:t xml:space="preserve"> voluntary</w:t>
      </w:r>
      <w:r w:rsidRPr="1724E926">
        <w:rPr>
          <w:rFonts w:ascii="Arial" w:eastAsia="Arial" w:hAnsi="Arial" w:cs="Arial"/>
          <w:lang w:val="en-CA"/>
        </w:rPr>
        <w:t xml:space="preserve"> </w:t>
      </w:r>
      <w:commentRangeStart w:id="3"/>
      <w:r>
        <w:fldChar w:fldCharType="begin"/>
      </w:r>
      <w:r>
        <w:instrText>HYPERLINK "https://www.canada.ca/en/government/publicservice/wellness-inclusion-diversity-public-service/diversity-inclusion-public-service/accessibility-public-service/government-canada-workplace-accessibility-passport.html" \h</w:instrText>
      </w:r>
      <w:r>
        <w:fldChar w:fldCharType="separate"/>
      </w:r>
      <w:r w:rsidRPr="1724E926">
        <w:rPr>
          <w:rStyle w:val="Hyperlink"/>
          <w:rFonts w:ascii="Arial" w:hAnsi="Arial"/>
          <w:color w:val="0000FF"/>
          <w:lang w:val="en-CA"/>
        </w:rPr>
        <w:t>G</w:t>
      </w:r>
      <w:r w:rsidR="533E3DEB" w:rsidRPr="1724E926">
        <w:rPr>
          <w:rStyle w:val="Hyperlink"/>
          <w:rFonts w:ascii="Arial" w:hAnsi="Arial"/>
          <w:color w:val="0000FF"/>
          <w:lang w:val="en-CA"/>
        </w:rPr>
        <w:t>overnment of Canada</w:t>
      </w:r>
      <w:r w:rsidRPr="1724E926">
        <w:rPr>
          <w:rStyle w:val="Hyperlink"/>
          <w:rFonts w:ascii="Arial" w:hAnsi="Arial"/>
          <w:color w:val="0000FF"/>
          <w:lang w:val="en-CA"/>
        </w:rPr>
        <w:t xml:space="preserve"> Workplace Accessibility Passport</w:t>
      </w:r>
      <w:r>
        <w:fldChar w:fldCharType="end"/>
      </w:r>
      <w:commentRangeEnd w:id="3"/>
      <w:r w:rsidR="1C72680A" w:rsidRPr="1724E926">
        <w:rPr>
          <w:rStyle w:val="CommentReference"/>
          <w:rFonts w:ascii="Arial" w:eastAsia="Arial" w:hAnsi="Arial" w:cs="Arial"/>
          <w:sz w:val="24"/>
          <w:szCs w:val="24"/>
          <w:lang w:val="en-CA"/>
        </w:rPr>
        <w:commentReference w:id="3"/>
      </w:r>
      <w:r w:rsidR="067F00F3" w:rsidRPr="1724E926">
        <w:rPr>
          <w:rFonts w:ascii="Arial" w:eastAsia="Arial" w:hAnsi="Arial" w:cs="Arial"/>
          <w:lang w:val="en-CA"/>
        </w:rPr>
        <w:t>.</w:t>
      </w:r>
      <w:r w:rsidRPr="1724E926">
        <w:rPr>
          <w:rFonts w:ascii="Arial" w:eastAsia="Arial" w:hAnsi="Arial" w:cs="Arial"/>
          <w:lang w:val="en-CA"/>
        </w:rPr>
        <w:t xml:space="preserve"> The </w:t>
      </w:r>
      <w:r w:rsidR="1E24435B" w:rsidRPr="1724E926">
        <w:rPr>
          <w:rFonts w:ascii="Arial" w:eastAsia="Arial" w:hAnsi="Arial" w:cs="Arial"/>
          <w:lang w:val="en-CA"/>
        </w:rPr>
        <w:t>P</w:t>
      </w:r>
      <w:r w:rsidRPr="1724E926">
        <w:rPr>
          <w:rFonts w:ascii="Arial" w:eastAsia="Arial" w:hAnsi="Arial" w:cs="Arial"/>
          <w:lang w:val="en-CA"/>
        </w:rPr>
        <w:t xml:space="preserve">assport is helpful in supporting communication with your manager and documenting the workplace accommodation for future use. </w:t>
      </w:r>
    </w:p>
    <w:p w14:paraId="6630CC5C" w14:textId="14644721" w:rsidR="6F908263" w:rsidRPr="000C4DFC" w:rsidRDefault="524DF2B4" w:rsidP="581B2509">
      <w:pPr>
        <w:numPr>
          <w:ilvl w:val="0"/>
          <w:numId w:val="4"/>
        </w:numPr>
        <w:spacing w:before="120" w:after="120" w:line="360" w:lineRule="auto"/>
        <w:contextualSpacing/>
        <w:rPr>
          <w:rFonts w:ascii="Arial" w:eastAsia="Arial" w:hAnsi="Arial" w:cs="Arial"/>
          <w:lang w:val="en-CA"/>
        </w:rPr>
      </w:pPr>
      <w:r w:rsidRPr="581B2509">
        <w:rPr>
          <w:rFonts w:ascii="Arial" w:eastAsia="Arial" w:hAnsi="Arial" w:cs="Arial"/>
          <w:lang w:val="en-CA"/>
        </w:rPr>
        <w:t xml:space="preserve">Share information </w:t>
      </w:r>
      <w:r w:rsidR="7764C763" w:rsidRPr="581B2509">
        <w:rPr>
          <w:rFonts w:ascii="Arial" w:eastAsia="Arial" w:hAnsi="Arial" w:cs="Arial"/>
          <w:lang w:val="en-CA"/>
        </w:rPr>
        <w:t>wi</w:t>
      </w:r>
      <w:r w:rsidR="719B32C0" w:rsidRPr="581B2509">
        <w:rPr>
          <w:rFonts w:ascii="Arial" w:eastAsia="Arial" w:hAnsi="Arial" w:cs="Arial"/>
          <w:lang w:val="en-CA"/>
        </w:rPr>
        <w:t>th</w:t>
      </w:r>
      <w:r w:rsidR="7764C763" w:rsidRPr="581B2509">
        <w:rPr>
          <w:rFonts w:ascii="Arial" w:eastAsia="Arial" w:hAnsi="Arial" w:cs="Arial"/>
          <w:lang w:val="en-CA"/>
        </w:rPr>
        <w:t xml:space="preserve"> your manager </w:t>
      </w:r>
      <w:r w:rsidRPr="581B2509">
        <w:rPr>
          <w:rFonts w:ascii="Arial" w:eastAsia="Arial" w:hAnsi="Arial" w:cs="Arial"/>
          <w:lang w:val="en-CA"/>
        </w:rPr>
        <w:t>about how the workplace barrier</w:t>
      </w:r>
      <w:r w:rsidR="62FCFFAD" w:rsidRPr="581B2509">
        <w:rPr>
          <w:rFonts w:ascii="Arial" w:eastAsia="Arial" w:hAnsi="Arial" w:cs="Arial"/>
          <w:lang w:val="en-CA"/>
        </w:rPr>
        <w:t>(</w:t>
      </w:r>
      <w:r w:rsidRPr="581B2509">
        <w:rPr>
          <w:rFonts w:ascii="Arial" w:eastAsia="Arial" w:hAnsi="Arial" w:cs="Arial"/>
          <w:lang w:val="en-CA"/>
        </w:rPr>
        <w:t>s</w:t>
      </w:r>
      <w:r w:rsidR="09CD73AE" w:rsidRPr="581B2509">
        <w:rPr>
          <w:rFonts w:ascii="Arial" w:eastAsia="Arial" w:hAnsi="Arial" w:cs="Arial"/>
          <w:lang w:val="en-CA"/>
        </w:rPr>
        <w:t>)</w:t>
      </w:r>
      <w:r w:rsidRPr="581B2509">
        <w:rPr>
          <w:rFonts w:ascii="Arial" w:eastAsia="Arial" w:hAnsi="Arial" w:cs="Arial"/>
          <w:lang w:val="en-CA"/>
        </w:rPr>
        <w:t xml:space="preserve"> affect</w:t>
      </w:r>
      <w:r w:rsidR="556F0EA1" w:rsidRPr="581B2509">
        <w:rPr>
          <w:rFonts w:ascii="Arial" w:eastAsia="Arial" w:hAnsi="Arial" w:cs="Arial"/>
          <w:lang w:val="en-CA"/>
        </w:rPr>
        <w:t>s</w:t>
      </w:r>
      <w:r w:rsidRPr="581B2509">
        <w:rPr>
          <w:rFonts w:ascii="Arial" w:eastAsia="Arial" w:hAnsi="Arial" w:cs="Arial"/>
          <w:lang w:val="en-CA"/>
        </w:rPr>
        <w:t xml:space="preserve"> your ability to </w:t>
      </w:r>
      <w:r w:rsidR="343E0E3E" w:rsidRPr="581B2509">
        <w:rPr>
          <w:rFonts w:ascii="Arial" w:eastAsia="Arial" w:hAnsi="Arial" w:cs="Arial"/>
          <w:lang w:val="en-CA"/>
        </w:rPr>
        <w:t>perform tasks</w:t>
      </w:r>
      <w:r w:rsidRPr="581B2509">
        <w:rPr>
          <w:rFonts w:ascii="Arial" w:eastAsia="Arial" w:hAnsi="Arial" w:cs="Arial"/>
          <w:lang w:val="en-CA"/>
        </w:rPr>
        <w:t xml:space="preserve">. It is important to start with the barriers so </w:t>
      </w:r>
      <w:r w:rsidR="13BA9E8D" w:rsidRPr="581B2509">
        <w:rPr>
          <w:rFonts w:ascii="Arial" w:eastAsia="Arial" w:hAnsi="Arial" w:cs="Arial"/>
          <w:lang w:val="en-CA"/>
        </w:rPr>
        <w:t>you</w:t>
      </w:r>
      <w:r w:rsidR="19966E51" w:rsidRPr="581B2509">
        <w:rPr>
          <w:rFonts w:ascii="Arial" w:eastAsia="Arial" w:hAnsi="Arial" w:cs="Arial"/>
          <w:lang w:val="en-CA"/>
        </w:rPr>
        <w:t xml:space="preserve"> can work with your</w:t>
      </w:r>
      <w:r w:rsidR="13BA9E8D" w:rsidRPr="581B2509">
        <w:rPr>
          <w:rFonts w:ascii="Arial" w:eastAsia="Arial" w:hAnsi="Arial" w:cs="Arial"/>
          <w:lang w:val="en-CA"/>
        </w:rPr>
        <w:t xml:space="preserve"> </w:t>
      </w:r>
      <w:r w:rsidRPr="581B2509">
        <w:rPr>
          <w:rFonts w:ascii="Arial" w:eastAsia="Arial" w:hAnsi="Arial" w:cs="Arial"/>
          <w:lang w:val="en-CA"/>
        </w:rPr>
        <w:t xml:space="preserve">manager </w:t>
      </w:r>
      <w:r w:rsidR="3277371F" w:rsidRPr="581B2509">
        <w:rPr>
          <w:rFonts w:ascii="Arial" w:eastAsia="Arial" w:hAnsi="Arial" w:cs="Arial"/>
          <w:lang w:val="en-CA"/>
        </w:rPr>
        <w:t>to identify</w:t>
      </w:r>
      <w:r w:rsidRPr="581B2509">
        <w:rPr>
          <w:rFonts w:ascii="Arial" w:eastAsia="Arial" w:hAnsi="Arial" w:cs="Arial"/>
          <w:lang w:val="en-CA"/>
        </w:rPr>
        <w:t xml:space="preserve"> </w:t>
      </w:r>
      <w:r w:rsidR="2B8F7314" w:rsidRPr="581B2509">
        <w:rPr>
          <w:rFonts w:ascii="Arial" w:eastAsia="Arial" w:hAnsi="Arial" w:cs="Arial"/>
          <w:lang w:val="en-CA"/>
        </w:rPr>
        <w:t xml:space="preserve">a reasonable </w:t>
      </w:r>
      <w:r w:rsidRPr="581B2509">
        <w:rPr>
          <w:rFonts w:ascii="Arial" w:eastAsia="Arial" w:hAnsi="Arial" w:cs="Arial"/>
          <w:lang w:val="en-CA"/>
        </w:rPr>
        <w:t>accommodation solution</w:t>
      </w:r>
      <w:r w:rsidR="4DEAA28B" w:rsidRPr="581B2509">
        <w:rPr>
          <w:rFonts w:ascii="Arial" w:eastAsia="Arial" w:hAnsi="Arial" w:cs="Arial"/>
          <w:lang w:val="en-CA"/>
        </w:rPr>
        <w:t>(</w:t>
      </w:r>
      <w:r w:rsidRPr="581B2509">
        <w:rPr>
          <w:rFonts w:ascii="Arial" w:eastAsia="Arial" w:hAnsi="Arial" w:cs="Arial"/>
          <w:lang w:val="en-CA"/>
        </w:rPr>
        <w:t>s</w:t>
      </w:r>
      <w:r w:rsidR="112185F5" w:rsidRPr="581B2509">
        <w:rPr>
          <w:rFonts w:ascii="Arial" w:eastAsia="Arial" w:hAnsi="Arial" w:cs="Arial"/>
          <w:lang w:val="en-CA"/>
        </w:rPr>
        <w:t>)</w:t>
      </w:r>
      <w:r w:rsidR="6A6C823C" w:rsidRPr="581B2509">
        <w:rPr>
          <w:rFonts w:ascii="Arial" w:eastAsia="Arial" w:hAnsi="Arial" w:cs="Arial"/>
          <w:lang w:val="en-CA"/>
        </w:rPr>
        <w:t>.</w:t>
      </w:r>
    </w:p>
    <w:p w14:paraId="37E36D79" w14:textId="7263B4AB" w:rsidR="4B18A771" w:rsidRPr="000C4DFC" w:rsidRDefault="38A59911" w:rsidP="00BA7EAA">
      <w:pPr>
        <w:pStyle w:val="ListParagraph"/>
        <w:numPr>
          <w:ilvl w:val="0"/>
          <w:numId w:val="4"/>
        </w:numPr>
        <w:spacing w:before="120" w:after="120" w:line="360" w:lineRule="auto"/>
        <w:rPr>
          <w:rFonts w:ascii="Arial" w:eastAsia="Arial" w:hAnsi="Arial" w:cs="Arial"/>
          <w:color w:val="000000" w:themeColor="text1"/>
          <w:lang w:val="en-CA"/>
        </w:rPr>
      </w:pPr>
      <w:r w:rsidRPr="71A9454D">
        <w:rPr>
          <w:rFonts w:ascii="Arial" w:eastAsia="Arial" w:hAnsi="Arial" w:cs="Arial"/>
          <w:lang w:val="en-CA"/>
        </w:rPr>
        <w:t>I</w:t>
      </w:r>
      <w:r w:rsidR="52446541" w:rsidRPr="71A9454D">
        <w:rPr>
          <w:rFonts w:ascii="Arial" w:eastAsia="Arial" w:hAnsi="Arial" w:cs="Arial"/>
          <w:lang w:val="en-CA"/>
        </w:rPr>
        <w:t xml:space="preserve">nform your manager when changes are required to </w:t>
      </w:r>
      <w:r w:rsidR="00BF4B55" w:rsidRPr="71A9454D">
        <w:rPr>
          <w:rFonts w:ascii="Arial" w:eastAsia="Arial" w:hAnsi="Arial" w:cs="Arial"/>
          <w:lang w:val="en-CA"/>
        </w:rPr>
        <w:t>your</w:t>
      </w:r>
      <w:r w:rsidR="52446541" w:rsidRPr="71A9454D">
        <w:rPr>
          <w:rFonts w:ascii="Arial" w:eastAsia="Arial" w:hAnsi="Arial" w:cs="Arial"/>
          <w:lang w:val="en-CA"/>
        </w:rPr>
        <w:t xml:space="preserve"> existing </w:t>
      </w:r>
      <w:r w:rsidR="006A7BCF" w:rsidRPr="71A9454D">
        <w:rPr>
          <w:rFonts w:ascii="Arial" w:eastAsia="Arial" w:hAnsi="Arial" w:cs="Arial"/>
          <w:lang w:val="en-CA"/>
        </w:rPr>
        <w:t xml:space="preserve">workplace </w:t>
      </w:r>
      <w:r w:rsidR="52446541" w:rsidRPr="71A9454D">
        <w:rPr>
          <w:rFonts w:ascii="Arial" w:eastAsia="Arial" w:hAnsi="Arial" w:cs="Arial"/>
          <w:lang w:val="en-CA"/>
        </w:rPr>
        <w:t>accommodation</w:t>
      </w:r>
      <w:r w:rsidR="1507CF3A" w:rsidRPr="71A9454D">
        <w:rPr>
          <w:rFonts w:ascii="Arial" w:eastAsia="Arial" w:hAnsi="Arial" w:cs="Arial"/>
          <w:lang w:val="en-CA"/>
        </w:rPr>
        <w:t xml:space="preserve"> solutions</w:t>
      </w:r>
      <w:r w:rsidR="52446541" w:rsidRPr="71A9454D">
        <w:rPr>
          <w:rFonts w:ascii="Arial" w:eastAsia="Arial" w:hAnsi="Arial" w:cs="Arial"/>
          <w:lang w:val="en-CA"/>
        </w:rPr>
        <w:t xml:space="preserve"> or when </w:t>
      </w:r>
      <w:r w:rsidR="006A7BCF" w:rsidRPr="71A9454D">
        <w:rPr>
          <w:rFonts w:ascii="Arial" w:eastAsia="Arial" w:hAnsi="Arial" w:cs="Arial"/>
          <w:lang w:val="en-CA"/>
        </w:rPr>
        <w:t>your</w:t>
      </w:r>
      <w:r w:rsidR="52446541" w:rsidRPr="71A9454D">
        <w:rPr>
          <w:rFonts w:ascii="Arial" w:eastAsia="Arial" w:hAnsi="Arial" w:cs="Arial"/>
          <w:lang w:val="en-CA"/>
        </w:rPr>
        <w:t xml:space="preserve"> </w:t>
      </w:r>
      <w:r w:rsidR="006A7BCF" w:rsidRPr="71A9454D">
        <w:rPr>
          <w:rFonts w:ascii="Arial" w:eastAsia="Arial" w:hAnsi="Arial" w:cs="Arial"/>
          <w:lang w:val="en-CA"/>
        </w:rPr>
        <w:t xml:space="preserve">workplace </w:t>
      </w:r>
      <w:r w:rsidR="52446541" w:rsidRPr="71A9454D">
        <w:rPr>
          <w:rFonts w:ascii="Arial" w:eastAsia="Arial" w:hAnsi="Arial" w:cs="Arial"/>
          <w:lang w:val="en-CA"/>
        </w:rPr>
        <w:t>accommodation</w:t>
      </w:r>
      <w:r w:rsidR="5D5FF129" w:rsidRPr="71A9454D">
        <w:rPr>
          <w:rFonts w:ascii="Arial" w:eastAsia="Arial" w:hAnsi="Arial" w:cs="Arial"/>
          <w:lang w:val="en-CA"/>
        </w:rPr>
        <w:t xml:space="preserve"> solution</w:t>
      </w:r>
      <w:r w:rsidR="52446541" w:rsidRPr="71A9454D">
        <w:rPr>
          <w:rFonts w:ascii="Arial" w:eastAsia="Arial" w:hAnsi="Arial" w:cs="Arial"/>
          <w:lang w:val="en-CA"/>
        </w:rPr>
        <w:t xml:space="preserve"> is no longer necessary. </w:t>
      </w:r>
    </w:p>
    <w:p w14:paraId="26D8EE29" w14:textId="491B47AE" w:rsidR="6FF21594" w:rsidRPr="000C4DFC" w:rsidRDefault="6FF21594" w:rsidP="00BA7EAA">
      <w:pPr>
        <w:pStyle w:val="ListParagraph"/>
        <w:numPr>
          <w:ilvl w:val="0"/>
          <w:numId w:val="4"/>
        </w:numPr>
        <w:spacing w:before="120" w:after="120" w:line="360" w:lineRule="auto"/>
        <w:rPr>
          <w:rFonts w:ascii="Arial" w:eastAsia="Arial" w:hAnsi="Arial" w:cs="Arial"/>
          <w:lang w:val="en-CA"/>
        </w:rPr>
      </w:pPr>
      <w:r w:rsidRPr="000C4DFC">
        <w:rPr>
          <w:rFonts w:ascii="Arial" w:eastAsia="Arial" w:hAnsi="Arial" w:cs="Arial"/>
          <w:lang w:val="en-CA"/>
        </w:rPr>
        <w:t xml:space="preserve">Recognize that your participation is critical to the success of the </w:t>
      </w:r>
      <w:r w:rsidR="006A7BCF" w:rsidRPr="000C4DFC">
        <w:rPr>
          <w:rFonts w:ascii="Arial" w:eastAsia="Arial" w:hAnsi="Arial" w:cs="Arial"/>
          <w:lang w:val="en-CA"/>
        </w:rPr>
        <w:t xml:space="preserve">workplace </w:t>
      </w:r>
      <w:r w:rsidRPr="000C4DFC">
        <w:rPr>
          <w:rFonts w:ascii="Arial" w:eastAsia="Arial" w:hAnsi="Arial" w:cs="Arial"/>
          <w:lang w:val="en-CA"/>
        </w:rPr>
        <w:t>accommodation process</w:t>
      </w:r>
      <w:r w:rsidR="00E362DC" w:rsidRPr="000C4DFC">
        <w:rPr>
          <w:rFonts w:ascii="Arial" w:eastAsia="Arial" w:hAnsi="Arial" w:cs="Arial"/>
          <w:lang w:val="en-CA"/>
        </w:rPr>
        <w:t>.</w:t>
      </w:r>
      <w:r w:rsidRPr="000C4DFC">
        <w:rPr>
          <w:rFonts w:ascii="Arial" w:eastAsia="Arial" w:hAnsi="Arial" w:cs="Arial"/>
          <w:lang w:val="en-CA"/>
        </w:rPr>
        <w:t xml:space="preserve"> </w:t>
      </w:r>
      <w:r w:rsidR="00E362DC" w:rsidRPr="000C4DFC">
        <w:rPr>
          <w:rFonts w:ascii="Arial" w:eastAsia="Arial" w:hAnsi="Arial" w:cs="Arial"/>
          <w:lang w:val="en-CA"/>
        </w:rPr>
        <w:t>B</w:t>
      </w:r>
      <w:r w:rsidRPr="000C4DFC">
        <w:rPr>
          <w:rFonts w:ascii="Arial" w:eastAsia="Arial" w:hAnsi="Arial" w:cs="Arial"/>
          <w:lang w:val="en-CA"/>
        </w:rPr>
        <w:t>oth you and your manager share responsibility for finding solutions.</w:t>
      </w:r>
      <w:r w:rsidR="00F87BCB" w:rsidRPr="000C4DFC">
        <w:rPr>
          <w:rFonts w:ascii="Arial" w:eastAsia="Arial" w:hAnsi="Arial" w:cs="Arial"/>
          <w:lang w:val="en-CA"/>
        </w:rPr>
        <w:t xml:space="preserve"> If you are not clear on the barriers, it is difficult for your manager to provide </w:t>
      </w:r>
      <w:r w:rsidR="00985545" w:rsidRPr="000C4DFC">
        <w:rPr>
          <w:rFonts w:ascii="Arial" w:eastAsia="Arial" w:hAnsi="Arial" w:cs="Arial"/>
          <w:lang w:val="en-CA"/>
        </w:rPr>
        <w:t>reasonable accommodation measures</w:t>
      </w:r>
      <w:r w:rsidR="00F87BCB" w:rsidRPr="000C4DFC">
        <w:rPr>
          <w:rFonts w:ascii="Arial" w:eastAsia="Arial" w:hAnsi="Arial" w:cs="Arial"/>
          <w:lang w:val="en-CA"/>
        </w:rPr>
        <w:t>.</w:t>
      </w:r>
    </w:p>
    <w:p w14:paraId="3A791574" w14:textId="4794D673" w:rsidR="00D51601" w:rsidRPr="000C4DFC" w:rsidRDefault="5B9218DE" w:rsidP="00BA7EAA">
      <w:pPr>
        <w:pStyle w:val="ListParagraph"/>
        <w:numPr>
          <w:ilvl w:val="0"/>
          <w:numId w:val="5"/>
        </w:numPr>
        <w:spacing w:before="120" w:after="120" w:line="360" w:lineRule="auto"/>
        <w:rPr>
          <w:rFonts w:ascii="Arial" w:hAnsi="Arial" w:cs="Arial"/>
          <w:lang w:val="en-CA"/>
        </w:rPr>
      </w:pPr>
      <w:r w:rsidRPr="1724E926">
        <w:rPr>
          <w:rFonts w:ascii="Arial" w:hAnsi="Arial" w:cs="Arial"/>
        </w:rPr>
        <w:t xml:space="preserve">Understand that there may be situations where </w:t>
      </w:r>
      <w:r w:rsidR="00DD57C7" w:rsidRPr="1724E926">
        <w:rPr>
          <w:rFonts w:ascii="Arial" w:hAnsi="Arial" w:cs="Arial"/>
        </w:rPr>
        <w:t>requested</w:t>
      </w:r>
      <w:r w:rsidRPr="1724E926">
        <w:rPr>
          <w:rFonts w:ascii="Arial" w:hAnsi="Arial" w:cs="Arial"/>
        </w:rPr>
        <w:t xml:space="preserve"> workplace accommodation cannot be granted. There may be times when </w:t>
      </w:r>
      <w:r w:rsidR="00551B87" w:rsidRPr="1724E926">
        <w:rPr>
          <w:rFonts w:ascii="Arial" w:hAnsi="Arial" w:cs="Arial"/>
        </w:rPr>
        <w:t>specific accommodation</w:t>
      </w:r>
      <w:r w:rsidRPr="1724E926">
        <w:rPr>
          <w:rFonts w:ascii="Arial" w:hAnsi="Arial" w:cs="Arial"/>
        </w:rPr>
        <w:t xml:space="preserve"> request</w:t>
      </w:r>
      <w:r w:rsidR="00DD57C7">
        <w:rPr>
          <w:rFonts w:ascii="Arial" w:hAnsi="Arial" w:cs="Arial"/>
        </w:rPr>
        <w:t>s</w:t>
      </w:r>
      <w:r w:rsidRPr="1724E926">
        <w:rPr>
          <w:rFonts w:ascii="Arial" w:hAnsi="Arial" w:cs="Arial"/>
        </w:rPr>
        <w:t xml:space="preserve"> can</w:t>
      </w:r>
      <w:r w:rsidR="38187AA6" w:rsidRPr="1724E926">
        <w:rPr>
          <w:rFonts w:ascii="Arial" w:hAnsi="Arial" w:cs="Arial"/>
        </w:rPr>
        <w:t>not</w:t>
      </w:r>
      <w:r w:rsidR="564A6DF7" w:rsidRPr="1724E926">
        <w:rPr>
          <w:rFonts w:ascii="Arial" w:hAnsi="Arial" w:cs="Arial"/>
        </w:rPr>
        <w:t xml:space="preserve"> </w:t>
      </w:r>
      <w:r w:rsidRPr="1724E926">
        <w:rPr>
          <w:rFonts w:ascii="Arial" w:hAnsi="Arial" w:cs="Arial"/>
        </w:rPr>
        <w:t>be provided, especially if there are other reasonable options that still address the barriers and meet the organization’s requirements. The process should always be collaborative, but this does</w:t>
      </w:r>
      <w:r w:rsidR="564A6DF7" w:rsidRPr="1724E926">
        <w:rPr>
          <w:rFonts w:ascii="Arial" w:hAnsi="Arial" w:cs="Arial"/>
        </w:rPr>
        <w:t xml:space="preserve"> </w:t>
      </w:r>
      <w:r w:rsidRPr="1724E926">
        <w:rPr>
          <w:rFonts w:ascii="Arial" w:hAnsi="Arial" w:cs="Arial"/>
        </w:rPr>
        <w:t>n</w:t>
      </w:r>
      <w:r w:rsidR="69797C9F" w:rsidRPr="1724E926">
        <w:rPr>
          <w:rFonts w:ascii="Arial" w:hAnsi="Arial" w:cs="Arial"/>
        </w:rPr>
        <w:t>o</w:t>
      </w:r>
      <w:r w:rsidRPr="1724E926">
        <w:rPr>
          <w:rFonts w:ascii="Arial" w:hAnsi="Arial" w:cs="Arial"/>
        </w:rPr>
        <w:t xml:space="preserve">t change the employer’s obligations or your responsibility to take part in the process, including accepting solutions that are reasonable. Reasonable </w:t>
      </w:r>
      <w:r w:rsidRPr="1724E926">
        <w:rPr>
          <w:rFonts w:ascii="Arial" w:hAnsi="Arial" w:cs="Arial"/>
        </w:rPr>
        <w:lastRenderedPageBreak/>
        <w:t xml:space="preserve">accommodation solutions are meant to address the barriers while also minimizing impacts on operations and using the flexibility already available in your terms of employment. </w:t>
      </w:r>
      <w:bookmarkStart w:id="5" w:name="_Int_54VAfUBW"/>
      <w:r w:rsidRPr="1724E926">
        <w:rPr>
          <w:rFonts w:ascii="Arial" w:hAnsi="Arial" w:cs="Arial"/>
        </w:rPr>
        <w:t>A reasonable</w:t>
      </w:r>
      <w:bookmarkEnd w:id="5"/>
      <w:r w:rsidRPr="1724E926">
        <w:rPr>
          <w:rFonts w:ascii="Arial" w:hAnsi="Arial" w:cs="Arial"/>
        </w:rPr>
        <w:t xml:space="preserve"> accommodation does not have to match your personal preference; however, it must address the barrier you are experiencing.</w:t>
      </w:r>
    </w:p>
    <w:p w14:paraId="1CDBE1FB" w14:textId="77777777" w:rsidR="00D51601" w:rsidRPr="000C4DFC" w:rsidRDefault="00D51601" w:rsidP="00BA7EAA">
      <w:pPr>
        <w:spacing w:before="120" w:after="120" w:line="360" w:lineRule="auto"/>
        <w:contextualSpacing/>
        <w:rPr>
          <w:rFonts w:ascii="Arial" w:hAnsi="Arial" w:cs="Arial"/>
          <w:lang w:val="en-CA"/>
        </w:rPr>
      </w:pPr>
    </w:p>
    <w:p w14:paraId="10EADE5B" w14:textId="4A2275F8" w:rsidR="4E9880EC" w:rsidRPr="000C4DFC" w:rsidRDefault="4E9880EC" w:rsidP="00BA7EAA">
      <w:pPr>
        <w:pStyle w:val="ListParagraph"/>
        <w:spacing w:before="120" w:after="120" w:line="360" w:lineRule="auto"/>
        <w:rPr>
          <w:rFonts w:ascii="Arial" w:eastAsia="Arial" w:hAnsi="Arial" w:cs="Arial"/>
          <w:highlight w:val="yellow"/>
          <w:lang w:val="en-CA"/>
        </w:rPr>
      </w:pPr>
    </w:p>
    <w:p w14:paraId="6C390DAE" w14:textId="7D8BFE7F" w:rsidR="1CD83D63" w:rsidRPr="000C4DFC" w:rsidRDefault="3CA277C0" w:rsidP="00BA7EAA">
      <w:pPr>
        <w:spacing w:before="120" w:after="120" w:line="360" w:lineRule="auto"/>
        <w:contextualSpacing/>
        <w:rPr>
          <w:rFonts w:ascii="Arial" w:hAnsi="Arial" w:cs="Arial"/>
          <w:lang w:val="en-CA"/>
        </w:rPr>
      </w:pPr>
      <w:r w:rsidRPr="000C4DFC">
        <w:rPr>
          <w:rFonts w:ascii="Arial" w:eastAsia="Arial" w:hAnsi="Arial" w:cs="Arial"/>
          <w:lang w:val="en-CA"/>
        </w:rPr>
        <w:t xml:space="preserve"> </w:t>
      </w:r>
    </w:p>
    <w:sectPr w:rsidR="1CD83D63" w:rsidRPr="000C4DF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r, Arpita AD" w:date="2025-09-20T22:08:00Z" w:initials="DA">
    <w:p w14:paraId="2D93554C" w14:textId="6096B482" w:rsidR="00985B44" w:rsidRDefault="0052272A">
      <w:pPr>
        <w:pStyle w:val="CommentText"/>
      </w:pPr>
      <w:r>
        <w:rPr>
          <w:rStyle w:val="CommentReference"/>
        </w:rPr>
        <w:annotationRef/>
      </w:r>
      <w:r w:rsidRPr="47296C49">
        <w:t xml:space="preserve">spelled out GC for consistency - </w:t>
      </w:r>
      <w:r w:rsidRPr="772F8AD2">
        <w:t>@Charlier, Sarah S [NC]</w:t>
      </w:r>
      <w:r w:rsidRPr="2959469B">
        <w:t xml:space="preserve">  please check french</w:t>
      </w:r>
    </w:p>
  </w:comment>
  <w:comment w:id="1" w:author="Dar, Arpita AD" w:date="2025-09-20T22:07:00Z" w:initials="DA">
    <w:p w14:paraId="16EAE5FB" w14:textId="5FA360F1" w:rsidR="00985B44" w:rsidRDefault="0052272A">
      <w:pPr>
        <w:pStyle w:val="CommentText"/>
      </w:pPr>
      <w:r>
        <w:rPr>
          <w:rStyle w:val="CommentReference"/>
        </w:rPr>
        <w:annotationRef/>
      </w:r>
      <w:r>
        <w:fldChar w:fldCharType="begin"/>
      </w:r>
      <w:r>
        <w:instrText xml:space="preserve"> HYPERLINK "mailto:sarah.charlier@hrsdc-rhdcc.gc.ca"</w:instrText>
      </w:r>
      <w:bookmarkStart w:id="2" w:name="_@_686FE582EAAA4197AB70D2D2258041C1Z"/>
      <w:r>
        <w:fldChar w:fldCharType="separate"/>
      </w:r>
      <w:bookmarkEnd w:id="2"/>
      <w:r w:rsidRPr="793FA384">
        <w:rPr>
          <w:noProof/>
        </w:rPr>
        <w:t>@Charlier, Sarah S [NC]</w:t>
      </w:r>
      <w:r>
        <w:fldChar w:fldCharType="end"/>
      </w:r>
      <w:r w:rsidRPr="7F894C65">
        <w:t xml:space="preserve">  i actually removed a link here - it was incorrect</w:t>
      </w:r>
    </w:p>
  </w:comment>
  <w:comment w:id="3" w:author="Dar, Arpita AD" w:date="2025-09-20T22:08:00Z" w:initials="DA">
    <w:p w14:paraId="0998158B" w14:textId="7DFDDF9B" w:rsidR="00985B44" w:rsidRDefault="0052272A">
      <w:pPr>
        <w:pStyle w:val="CommentText"/>
      </w:pPr>
      <w:r>
        <w:rPr>
          <w:rStyle w:val="CommentReference"/>
        </w:rPr>
        <w:annotationRef/>
      </w:r>
      <w:r w:rsidRPr="107C2768">
        <w:t xml:space="preserve">spelled out GC for consistency - </w:t>
      </w:r>
      <w:r>
        <w:fldChar w:fldCharType="begin"/>
      </w:r>
      <w:r>
        <w:instrText xml:space="preserve"> HYPERLINK "mailto:sarah.charlier@hrsdc-rhdcc.gc.ca"</w:instrText>
      </w:r>
      <w:bookmarkStart w:id="4" w:name="_@_4D98C368123342479392450DDF313972Z"/>
      <w:r>
        <w:fldChar w:fldCharType="separate"/>
      </w:r>
      <w:bookmarkEnd w:id="4"/>
      <w:r w:rsidRPr="2A6EEF7B">
        <w:rPr>
          <w:noProof/>
        </w:rPr>
        <w:t>@Charlier, Sarah S [NC]</w:t>
      </w:r>
      <w:r>
        <w:fldChar w:fldCharType="end"/>
      </w:r>
      <w:r w:rsidRPr="65CAC162">
        <w:t xml:space="preserve">  please check french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93554C" w15:done="1"/>
  <w15:commentEx w15:paraId="16EAE5FB" w15:done="1"/>
  <w15:commentEx w15:paraId="0998158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D29A94" w16cex:dateUtc="2025-09-21T02:08:00Z"/>
  <w16cex:commentExtensible w16cex:durableId="56E004C9" w16cex:dateUtc="2025-09-21T02:07:00Z"/>
  <w16cex:commentExtensible w16cex:durableId="2A4F19A8" w16cex:dateUtc="2025-09-21T0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93554C" w16cid:durableId="4ED29A94"/>
  <w16cid:commentId w16cid:paraId="16EAE5FB" w16cid:durableId="56E004C9"/>
  <w16cid:commentId w16cid:paraId="0998158B" w16cid:durableId="2A4F19A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Hme0ox/5VLDzzU" int2:id="2wftHffE">
      <int2:state int2:value="Rejected" int2:type="spell"/>
    </int2:textHash>
    <int2:textHash int2:hashCode="3X5f3bOqDbZ7ev" int2:id="MbBCMVyG">
      <int2:state int2:value="Rejected" int2:type="spell"/>
    </int2:textHash>
    <int2:textHash int2:hashCode="Z+Y1p+AR/a4Uh2" int2:id="SOfD5WnF">
      <int2:state int2:value="Rejected" int2:type="spell"/>
    </int2:textHash>
    <int2:textHash int2:hashCode="toHJ5Ul38AKMmr" int2:id="xL4jYbeX">
      <int2:state int2:value="Rejected" int2:type="spell"/>
    </int2:textHash>
    <int2:textHash int2:hashCode="2zo/W7gBxPEMXS" int2:id="yOnrYND8">
      <int2:state int2:value="Rejected" int2:type="spell"/>
    </int2:textHash>
    <int2:bookmark int2:bookmarkName="_Int_54VAfUBW" int2:invalidationBookmarkName="" int2:hashCode="uFUv5orhCQfSgP" int2:id="JsWcuUT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B901"/>
    <w:multiLevelType w:val="multilevel"/>
    <w:tmpl w:val="391A1A68"/>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20C10DB"/>
    <w:multiLevelType w:val="hybridMultilevel"/>
    <w:tmpl w:val="559A50C8"/>
    <w:lvl w:ilvl="0" w:tplc="556A2C9E">
      <w:start w:val="1"/>
      <w:numFmt w:val="bullet"/>
      <w:lvlText w:val="o"/>
      <w:lvlJc w:val="left"/>
      <w:pPr>
        <w:ind w:left="1080" w:hanging="360"/>
      </w:pPr>
      <w:rPr>
        <w:rFonts w:ascii="Courier New" w:hAnsi="Courier New" w:hint="default"/>
      </w:rPr>
    </w:lvl>
    <w:lvl w:ilvl="1" w:tplc="F1584E34">
      <w:start w:val="1"/>
      <w:numFmt w:val="bullet"/>
      <w:lvlText w:val="o"/>
      <w:lvlJc w:val="left"/>
      <w:pPr>
        <w:ind w:left="1440" w:hanging="360"/>
      </w:pPr>
      <w:rPr>
        <w:rFonts w:ascii="Courier New" w:hAnsi="Courier New" w:hint="default"/>
      </w:rPr>
    </w:lvl>
    <w:lvl w:ilvl="2" w:tplc="A4D038F4">
      <w:start w:val="1"/>
      <w:numFmt w:val="bullet"/>
      <w:lvlText w:val=""/>
      <w:lvlJc w:val="left"/>
      <w:pPr>
        <w:ind w:left="2160" w:hanging="360"/>
      </w:pPr>
      <w:rPr>
        <w:rFonts w:ascii="Wingdings" w:hAnsi="Wingdings" w:hint="default"/>
      </w:rPr>
    </w:lvl>
    <w:lvl w:ilvl="3" w:tplc="5530A99C">
      <w:start w:val="1"/>
      <w:numFmt w:val="bullet"/>
      <w:lvlText w:val=""/>
      <w:lvlJc w:val="left"/>
      <w:pPr>
        <w:ind w:left="2880" w:hanging="360"/>
      </w:pPr>
      <w:rPr>
        <w:rFonts w:ascii="Symbol" w:hAnsi="Symbol" w:hint="default"/>
      </w:rPr>
    </w:lvl>
    <w:lvl w:ilvl="4" w:tplc="46049016">
      <w:start w:val="1"/>
      <w:numFmt w:val="bullet"/>
      <w:lvlText w:val="o"/>
      <w:lvlJc w:val="left"/>
      <w:pPr>
        <w:ind w:left="3600" w:hanging="360"/>
      </w:pPr>
      <w:rPr>
        <w:rFonts w:ascii="Courier New" w:hAnsi="Courier New" w:hint="default"/>
      </w:rPr>
    </w:lvl>
    <w:lvl w:ilvl="5" w:tplc="3B664A8E">
      <w:start w:val="1"/>
      <w:numFmt w:val="bullet"/>
      <w:lvlText w:val=""/>
      <w:lvlJc w:val="left"/>
      <w:pPr>
        <w:ind w:left="4320" w:hanging="360"/>
      </w:pPr>
      <w:rPr>
        <w:rFonts w:ascii="Wingdings" w:hAnsi="Wingdings" w:hint="default"/>
      </w:rPr>
    </w:lvl>
    <w:lvl w:ilvl="6" w:tplc="7A08F844">
      <w:start w:val="1"/>
      <w:numFmt w:val="bullet"/>
      <w:lvlText w:val=""/>
      <w:lvlJc w:val="left"/>
      <w:pPr>
        <w:ind w:left="5040" w:hanging="360"/>
      </w:pPr>
      <w:rPr>
        <w:rFonts w:ascii="Symbol" w:hAnsi="Symbol" w:hint="default"/>
      </w:rPr>
    </w:lvl>
    <w:lvl w:ilvl="7" w:tplc="EC6460FE">
      <w:start w:val="1"/>
      <w:numFmt w:val="bullet"/>
      <w:lvlText w:val="o"/>
      <w:lvlJc w:val="left"/>
      <w:pPr>
        <w:ind w:left="5760" w:hanging="360"/>
      </w:pPr>
      <w:rPr>
        <w:rFonts w:ascii="Courier New" w:hAnsi="Courier New" w:hint="default"/>
      </w:rPr>
    </w:lvl>
    <w:lvl w:ilvl="8" w:tplc="4CB42BD0">
      <w:start w:val="1"/>
      <w:numFmt w:val="bullet"/>
      <w:lvlText w:val=""/>
      <w:lvlJc w:val="left"/>
      <w:pPr>
        <w:ind w:left="6480" w:hanging="360"/>
      </w:pPr>
      <w:rPr>
        <w:rFonts w:ascii="Wingdings" w:hAnsi="Wingdings" w:hint="default"/>
      </w:rPr>
    </w:lvl>
  </w:abstractNum>
  <w:abstractNum w:abstractNumId="2" w15:restartNumberingAfterBreak="0">
    <w:nsid w:val="046CAA92"/>
    <w:multiLevelType w:val="hybridMultilevel"/>
    <w:tmpl w:val="FFFFFFFF"/>
    <w:lvl w:ilvl="0" w:tplc="96F0009E">
      <w:start w:val="1"/>
      <w:numFmt w:val="bullet"/>
      <w:lvlText w:val=""/>
      <w:lvlJc w:val="left"/>
      <w:pPr>
        <w:ind w:left="720" w:hanging="360"/>
      </w:pPr>
      <w:rPr>
        <w:rFonts w:ascii="Wingdings" w:hAnsi="Wingdings" w:hint="default"/>
      </w:rPr>
    </w:lvl>
    <w:lvl w:ilvl="1" w:tplc="E42E472A">
      <w:start w:val="1"/>
      <w:numFmt w:val="bullet"/>
      <w:lvlText w:val="o"/>
      <w:lvlJc w:val="left"/>
      <w:pPr>
        <w:ind w:left="1440" w:hanging="360"/>
      </w:pPr>
      <w:rPr>
        <w:rFonts w:ascii="Courier New" w:hAnsi="Courier New" w:hint="default"/>
      </w:rPr>
    </w:lvl>
    <w:lvl w:ilvl="2" w:tplc="6FEE909A">
      <w:start w:val="1"/>
      <w:numFmt w:val="bullet"/>
      <w:lvlText w:val=""/>
      <w:lvlJc w:val="left"/>
      <w:pPr>
        <w:ind w:left="2160" w:hanging="360"/>
      </w:pPr>
      <w:rPr>
        <w:rFonts w:ascii="Wingdings" w:hAnsi="Wingdings" w:hint="default"/>
      </w:rPr>
    </w:lvl>
    <w:lvl w:ilvl="3" w:tplc="D86C603E">
      <w:start w:val="1"/>
      <w:numFmt w:val="bullet"/>
      <w:lvlText w:val=""/>
      <w:lvlJc w:val="left"/>
      <w:pPr>
        <w:ind w:left="2880" w:hanging="360"/>
      </w:pPr>
      <w:rPr>
        <w:rFonts w:ascii="Symbol" w:hAnsi="Symbol" w:hint="default"/>
      </w:rPr>
    </w:lvl>
    <w:lvl w:ilvl="4" w:tplc="9FA2B65C">
      <w:start w:val="1"/>
      <w:numFmt w:val="bullet"/>
      <w:lvlText w:val="o"/>
      <w:lvlJc w:val="left"/>
      <w:pPr>
        <w:ind w:left="3600" w:hanging="360"/>
      </w:pPr>
      <w:rPr>
        <w:rFonts w:ascii="Courier New" w:hAnsi="Courier New" w:hint="default"/>
      </w:rPr>
    </w:lvl>
    <w:lvl w:ilvl="5" w:tplc="5AAA95D2">
      <w:start w:val="1"/>
      <w:numFmt w:val="bullet"/>
      <w:lvlText w:val=""/>
      <w:lvlJc w:val="left"/>
      <w:pPr>
        <w:ind w:left="4320" w:hanging="360"/>
      </w:pPr>
      <w:rPr>
        <w:rFonts w:ascii="Wingdings" w:hAnsi="Wingdings" w:hint="default"/>
      </w:rPr>
    </w:lvl>
    <w:lvl w:ilvl="6" w:tplc="46A6BAE2">
      <w:start w:val="1"/>
      <w:numFmt w:val="bullet"/>
      <w:lvlText w:val=""/>
      <w:lvlJc w:val="left"/>
      <w:pPr>
        <w:ind w:left="5040" w:hanging="360"/>
      </w:pPr>
      <w:rPr>
        <w:rFonts w:ascii="Symbol" w:hAnsi="Symbol" w:hint="default"/>
      </w:rPr>
    </w:lvl>
    <w:lvl w:ilvl="7" w:tplc="1E8E96B6">
      <w:start w:val="1"/>
      <w:numFmt w:val="bullet"/>
      <w:lvlText w:val="o"/>
      <w:lvlJc w:val="left"/>
      <w:pPr>
        <w:ind w:left="5760" w:hanging="360"/>
      </w:pPr>
      <w:rPr>
        <w:rFonts w:ascii="Courier New" w:hAnsi="Courier New" w:hint="default"/>
      </w:rPr>
    </w:lvl>
    <w:lvl w:ilvl="8" w:tplc="344E0094">
      <w:start w:val="1"/>
      <w:numFmt w:val="bullet"/>
      <w:lvlText w:val=""/>
      <w:lvlJc w:val="left"/>
      <w:pPr>
        <w:ind w:left="6480" w:hanging="360"/>
      </w:pPr>
      <w:rPr>
        <w:rFonts w:ascii="Wingdings" w:hAnsi="Wingdings" w:hint="default"/>
      </w:rPr>
    </w:lvl>
  </w:abstractNum>
  <w:abstractNum w:abstractNumId="3" w15:restartNumberingAfterBreak="0">
    <w:nsid w:val="082F0C16"/>
    <w:multiLevelType w:val="multilevel"/>
    <w:tmpl w:val="0F488828"/>
    <w:lvl w:ilvl="0">
      <w:start w:val="1"/>
      <w:numFmt w:val="bullet"/>
      <w:lvlText w:val="o"/>
      <w:lvlJc w:val="left"/>
      <w:pPr>
        <w:ind w:left="360" w:hanging="360"/>
      </w:pPr>
      <w:rPr>
        <w:rFonts w:ascii="Courier New" w:hAnsi="Courier New"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hint="default"/>
      </w:rPr>
    </w:lvl>
    <w:lvl w:ilvl="8">
      <w:start w:val="1"/>
      <w:numFmt w:val="bullet"/>
      <w:lvlText w:val=""/>
      <w:lvlJc w:val="left"/>
      <w:pPr>
        <w:ind w:left="5400" w:hanging="360"/>
      </w:pPr>
      <w:rPr>
        <w:rFonts w:ascii="Wingdings" w:hAnsi="Wingdings" w:hint="default"/>
      </w:rPr>
    </w:lvl>
  </w:abstractNum>
  <w:abstractNum w:abstractNumId="4" w15:restartNumberingAfterBreak="0">
    <w:nsid w:val="08AF1C3C"/>
    <w:multiLevelType w:val="multilevel"/>
    <w:tmpl w:val="4F48F36E"/>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0EB77FC2"/>
    <w:multiLevelType w:val="hybridMultilevel"/>
    <w:tmpl w:val="73748A0C"/>
    <w:lvl w:ilvl="0" w:tplc="B4A46AEC">
      <w:start w:val="1"/>
      <w:numFmt w:val="bullet"/>
      <w:lvlText w:val="o"/>
      <w:lvlJc w:val="left"/>
      <w:pPr>
        <w:ind w:left="720" w:hanging="360"/>
      </w:pPr>
      <w:rPr>
        <w:rFonts w:ascii="Courier New" w:hAnsi="Courier New" w:hint="default"/>
      </w:rPr>
    </w:lvl>
    <w:lvl w:ilvl="1" w:tplc="718ED546">
      <w:start w:val="1"/>
      <w:numFmt w:val="bullet"/>
      <w:lvlText w:val="o"/>
      <w:lvlJc w:val="left"/>
      <w:pPr>
        <w:ind w:left="1440" w:hanging="360"/>
      </w:pPr>
      <w:rPr>
        <w:rFonts w:ascii="Courier New" w:hAnsi="Courier New" w:hint="default"/>
      </w:rPr>
    </w:lvl>
    <w:lvl w:ilvl="2" w:tplc="57A61346">
      <w:start w:val="1"/>
      <w:numFmt w:val="bullet"/>
      <w:lvlText w:val=""/>
      <w:lvlJc w:val="left"/>
      <w:pPr>
        <w:ind w:left="2160" w:hanging="360"/>
      </w:pPr>
      <w:rPr>
        <w:rFonts w:ascii="Wingdings" w:hAnsi="Wingdings" w:hint="default"/>
      </w:rPr>
    </w:lvl>
    <w:lvl w:ilvl="3" w:tplc="AE82639C">
      <w:start w:val="1"/>
      <w:numFmt w:val="bullet"/>
      <w:lvlText w:val=""/>
      <w:lvlJc w:val="left"/>
      <w:pPr>
        <w:ind w:left="2880" w:hanging="360"/>
      </w:pPr>
      <w:rPr>
        <w:rFonts w:ascii="Symbol" w:hAnsi="Symbol" w:hint="default"/>
      </w:rPr>
    </w:lvl>
    <w:lvl w:ilvl="4" w:tplc="E0024CA6">
      <w:start w:val="1"/>
      <w:numFmt w:val="bullet"/>
      <w:lvlText w:val="o"/>
      <w:lvlJc w:val="left"/>
      <w:pPr>
        <w:ind w:left="3600" w:hanging="360"/>
      </w:pPr>
      <w:rPr>
        <w:rFonts w:ascii="Courier New" w:hAnsi="Courier New" w:hint="default"/>
      </w:rPr>
    </w:lvl>
    <w:lvl w:ilvl="5" w:tplc="EE4A1BEE">
      <w:start w:val="1"/>
      <w:numFmt w:val="bullet"/>
      <w:lvlText w:val=""/>
      <w:lvlJc w:val="left"/>
      <w:pPr>
        <w:ind w:left="4320" w:hanging="360"/>
      </w:pPr>
      <w:rPr>
        <w:rFonts w:ascii="Wingdings" w:hAnsi="Wingdings" w:hint="default"/>
      </w:rPr>
    </w:lvl>
    <w:lvl w:ilvl="6" w:tplc="F15E3D16">
      <w:start w:val="1"/>
      <w:numFmt w:val="bullet"/>
      <w:lvlText w:val=""/>
      <w:lvlJc w:val="left"/>
      <w:pPr>
        <w:ind w:left="5040" w:hanging="360"/>
      </w:pPr>
      <w:rPr>
        <w:rFonts w:ascii="Symbol" w:hAnsi="Symbol" w:hint="default"/>
      </w:rPr>
    </w:lvl>
    <w:lvl w:ilvl="7" w:tplc="E91A4E6A">
      <w:start w:val="1"/>
      <w:numFmt w:val="bullet"/>
      <w:lvlText w:val="o"/>
      <w:lvlJc w:val="left"/>
      <w:pPr>
        <w:ind w:left="5760" w:hanging="360"/>
      </w:pPr>
      <w:rPr>
        <w:rFonts w:ascii="Courier New" w:hAnsi="Courier New" w:hint="default"/>
      </w:rPr>
    </w:lvl>
    <w:lvl w:ilvl="8" w:tplc="CA686D20">
      <w:start w:val="1"/>
      <w:numFmt w:val="bullet"/>
      <w:lvlText w:val=""/>
      <w:lvlJc w:val="left"/>
      <w:pPr>
        <w:ind w:left="6480" w:hanging="360"/>
      </w:pPr>
      <w:rPr>
        <w:rFonts w:ascii="Wingdings" w:hAnsi="Wingdings" w:hint="default"/>
      </w:rPr>
    </w:lvl>
  </w:abstractNum>
  <w:abstractNum w:abstractNumId="6" w15:restartNumberingAfterBreak="0">
    <w:nsid w:val="1448F5E5"/>
    <w:multiLevelType w:val="multilevel"/>
    <w:tmpl w:val="431CD3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A6AC2F9"/>
    <w:multiLevelType w:val="hybridMultilevel"/>
    <w:tmpl w:val="2CA6673A"/>
    <w:lvl w:ilvl="0" w:tplc="18E2FEF2">
      <w:start w:val="1"/>
      <w:numFmt w:val="bullet"/>
      <w:lvlText w:val=""/>
      <w:lvlJc w:val="left"/>
      <w:pPr>
        <w:ind w:left="720" w:hanging="360"/>
      </w:pPr>
      <w:rPr>
        <w:rFonts w:ascii="Symbol" w:hAnsi="Symbol" w:hint="default"/>
      </w:rPr>
    </w:lvl>
    <w:lvl w:ilvl="1" w:tplc="2C72578E">
      <w:start w:val="1"/>
      <w:numFmt w:val="bullet"/>
      <w:lvlText w:val="o"/>
      <w:lvlJc w:val="left"/>
      <w:pPr>
        <w:ind w:left="1440" w:hanging="360"/>
      </w:pPr>
      <w:rPr>
        <w:rFonts w:ascii="Courier New" w:hAnsi="Courier New" w:hint="default"/>
      </w:rPr>
    </w:lvl>
    <w:lvl w:ilvl="2" w:tplc="4B92A2D6">
      <w:start w:val="1"/>
      <w:numFmt w:val="bullet"/>
      <w:lvlText w:val=""/>
      <w:lvlJc w:val="left"/>
      <w:pPr>
        <w:ind w:left="2160" w:hanging="360"/>
      </w:pPr>
      <w:rPr>
        <w:rFonts w:ascii="Wingdings" w:hAnsi="Wingdings" w:hint="default"/>
      </w:rPr>
    </w:lvl>
    <w:lvl w:ilvl="3" w:tplc="769CDD18">
      <w:start w:val="1"/>
      <w:numFmt w:val="bullet"/>
      <w:lvlText w:val=""/>
      <w:lvlJc w:val="left"/>
      <w:pPr>
        <w:ind w:left="2880" w:hanging="360"/>
      </w:pPr>
      <w:rPr>
        <w:rFonts w:ascii="Symbol" w:hAnsi="Symbol" w:hint="default"/>
      </w:rPr>
    </w:lvl>
    <w:lvl w:ilvl="4" w:tplc="91F03288">
      <w:start w:val="1"/>
      <w:numFmt w:val="bullet"/>
      <w:lvlText w:val="o"/>
      <w:lvlJc w:val="left"/>
      <w:pPr>
        <w:ind w:left="3600" w:hanging="360"/>
      </w:pPr>
      <w:rPr>
        <w:rFonts w:ascii="Courier New" w:hAnsi="Courier New" w:hint="default"/>
      </w:rPr>
    </w:lvl>
    <w:lvl w:ilvl="5" w:tplc="F8C8A6D4">
      <w:start w:val="1"/>
      <w:numFmt w:val="bullet"/>
      <w:lvlText w:val=""/>
      <w:lvlJc w:val="left"/>
      <w:pPr>
        <w:ind w:left="4320" w:hanging="360"/>
      </w:pPr>
      <w:rPr>
        <w:rFonts w:ascii="Wingdings" w:hAnsi="Wingdings" w:hint="default"/>
      </w:rPr>
    </w:lvl>
    <w:lvl w:ilvl="6" w:tplc="7BBC4408">
      <w:start w:val="1"/>
      <w:numFmt w:val="bullet"/>
      <w:lvlText w:val=""/>
      <w:lvlJc w:val="left"/>
      <w:pPr>
        <w:ind w:left="5040" w:hanging="360"/>
      </w:pPr>
      <w:rPr>
        <w:rFonts w:ascii="Symbol" w:hAnsi="Symbol" w:hint="default"/>
      </w:rPr>
    </w:lvl>
    <w:lvl w:ilvl="7" w:tplc="69BCB45C">
      <w:start w:val="1"/>
      <w:numFmt w:val="bullet"/>
      <w:lvlText w:val="o"/>
      <w:lvlJc w:val="left"/>
      <w:pPr>
        <w:ind w:left="5760" w:hanging="360"/>
      </w:pPr>
      <w:rPr>
        <w:rFonts w:ascii="Courier New" w:hAnsi="Courier New" w:hint="default"/>
      </w:rPr>
    </w:lvl>
    <w:lvl w:ilvl="8" w:tplc="DE5E5B74">
      <w:start w:val="1"/>
      <w:numFmt w:val="bullet"/>
      <w:lvlText w:val=""/>
      <w:lvlJc w:val="left"/>
      <w:pPr>
        <w:ind w:left="6480" w:hanging="360"/>
      </w:pPr>
      <w:rPr>
        <w:rFonts w:ascii="Wingdings" w:hAnsi="Wingdings" w:hint="default"/>
      </w:rPr>
    </w:lvl>
  </w:abstractNum>
  <w:abstractNum w:abstractNumId="8" w15:restartNumberingAfterBreak="0">
    <w:nsid w:val="1EBFFFA5"/>
    <w:multiLevelType w:val="hybridMultilevel"/>
    <w:tmpl w:val="ADE6C12A"/>
    <w:lvl w:ilvl="0" w:tplc="63566218">
      <w:start w:val="1"/>
      <w:numFmt w:val="bullet"/>
      <w:lvlText w:val=""/>
      <w:lvlJc w:val="left"/>
      <w:pPr>
        <w:ind w:left="720" w:hanging="360"/>
      </w:pPr>
      <w:rPr>
        <w:rFonts w:ascii="Symbol" w:hAnsi="Symbol" w:hint="default"/>
      </w:rPr>
    </w:lvl>
    <w:lvl w:ilvl="1" w:tplc="A3D23970">
      <w:start w:val="1"/>
      <w:numFmt w:val="bullet"/>
      <w:lvlText w:val="o"/>
      <w:lvlJc w:val="left"/>
      <w:pPr>
        <w:ind w:left="1440" w:hanging="360"/>
      </w:pPr>
      <w:rPr>
        <w:rFonts w:ascii="Courier New" w:hAnsi="Courier New" w:hint="default"/>
      </w:rPr>
    </w:lvl>
    <w:lvl w:ilvl="2" w:tplc="EDBE3590">
      <w:start w:val="1"/>
      <w:numFmt w:val="bullet"/>
      <w:lvlText w:val=""/>
      <w:lvlJc w:val="left"/>
      <w:pPr>
        <w:ind w:left="2160" w:hanging="360"/>
      </w:pPr>
      <w:rPr>
        <w:rFonts w:ascii="Wingdings" w:hAnsi="Wingdings" w:hint="default"/>
      </w:rPr>
    </w:lvl>
    <w:lvl w:ilvl="3" w:tplc="1C1E1096">
      <w:start w:val="1"/>
      <w:numFmt w:val="bullet"/>
      <w:lvlText w:val=""/>
      <w:lvlJc w:val="left"/>
      <w:pPr>
        <w:ind w:left="2880" w:hanging="360"/>
      </w:pPr>
      <w:rPr>
        <w:rFonts w:ascii="Symbol" w:hAnsi="Symbol" w:hint="default"/>
      </w:rPr>
    </w:lvl>
    <w:lvl w:ilvl="4" w:tplc="9C8A08CE">
      <w:start w:val="1"/>
      <w:numFmt w:val="bullet"/>
      <w:lvlText w:val="o"/>
      <w:lvlJc w:val="left"/>
      <w:pPr>
        <w:ind w:left="3600" w:hanging="360"/>
      </w:pPr>
      <w:rPr>
        <w:rFonts w:ascii="Courier New" w:hAnsi="Courier New" w:hint="default"/>
      </w:rPr>
    </w:lvl>
    <w:lvl w:ilvl="5" w:tplc="37A62EAA">
      <w:start w:val="1"/>
      <w:numFmt w:val="bullet"/>
      <w:lvlText w:val=""/>
      <w:lvlJc w:val="left"/>
      <w:pPr>
        <w:ind w:left="4320" w:hanging="360"/>
      </w:pPr>
      <w:rPr>
        <w:rFonts w:ascii="Wingdings" w:hAnsi="Wingdings" w:hint="default"/>
      </w:rPr>
    </w:lvl>
    <w:lvl w:ilvl="6" w:tplc="93E06FB2">
      <w:start w:val="1"/>
      <w:numFmt w:val="bullet"/>
      <w:lvlText w:val=""/>
      <w:lvlJc w:val="left"/>
      <w:pPr>
        <w:ind w:left="5040" w:hanging="360"/>
      </w:pPr>
      <w:rPr>
        <w:rFonts w:ascii="Symbol" w:hAnsi="Symbol" w:hint="default"/>
      </w:rPr>
    </w:lvl>
    <w:lvl w:ilvl="7" w:tplc="9836B8AE">
      <w:start w:val="1"/>
      <w:numFmt w:val="bullet"/>
      <w:lvlText w:val="o"/>
      <w:lvlJc w:val="left"/>
      <w:pPr>
        <w:ind w:left="5760" w:hanging="360"/>
      </w:pPr>
      <w:rPr>
        <w:rFonts w:ascii="Courier New" w:hAnsi="Courier New" w:hint="default"/>
      </w:rPr>
    </w:lvl>
    <w:lvl w:ilvl="8" w:tplc="7D545C02">
      <w:start w:val="1"/>
      <w:numFmt w:val="bullet"/>
      <w:lvlText w:val=""/>
      <w:lvlJc w:val="left"/>
      <w:pPr>
        <w:ind w:left="6480" w:hanging="360"/>
      </w:pPr>
      <w:rPr>
        <w:rFonts w:ascii="Wingdings" w:hAnsi="Wingdings" w:hint="default"/>
      </w:rPr>
    </w:lvl>
  </w:abstractNum>
  <w:abstractNum w:abstractNumId="9" w15:restartNumberingAfterBreak="0">
    <w:nsid w:val="202F5E40"/>
    <w:multiLevelType w:val="multilevel"/>
    <w:tmpl w:val="6324D4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32FF0FA"/>
    <w:multiLevelType w:val="multilevel"/>
    <w:tmpl w:val="2F2C0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42519BB"/>
    <w:multiLevelType w:val="hybridMultilevel"/>
    <w:tmpl w:val="E6201FB2"/>
    <w:lvl w:ilvl="0" w:tplc="E6329828">
      <w:start w:val="1"/>
      <w:numFmt w:val="bullet"/>
      <w:lvlText w:val=""/>
      <w:lvlJc w:val="left"/>
      <w:pPr>
        <w:ind w:left="720" w:hanging="360"/>
      </w:pPr>
      <w:rPr>
        <w:rFonts w:ascii="Symbol" w:hAnsi="Symbol" w:hint="default"/>
      </w:rPr>
    </w:lvl>
    <w:lvl w:ilvl="1" w:tplc="C04E2420">
      <w:start w:val="1"/>
      <w:numFmt w:val="bullet"/>
      <w:lvlText w:val="o"/>
      <w:lvlJc w:val="left"/>
      <w:pPr>
        <w:ind w:left="1440" w:hanging="360"/>
      </w:pPr>
      <w:rPr>
        <w:rFonts w:ascii="Courier New" w:hAnsi="Courier New" w:hint="default"/>
      </w:rPr>
    </w:lvl>
    <w:lvl w:ilvl="2" w:tplc="328A49D8">
      <w:start w:val="1"/>
      <w:numFmt w:val="bullet"/>
      <w:lvlText w:val=""/>
      <w:lvlJc w:val="left"/>
      <w:pPr>
        <w:ind w:left="2160" w:hanging="360"/>
      </w:pPr>
      <w:rPr>
        <w:rFonts w:ascii="Wingdings" w:hAnsi="Wingdings" w:hint="default"/>
      </w:rPr>
    </w:lvl>
    <w:lvl w:ilvl="3" w:tplc="43DA6D6A">
      <w:start w:val="1"/>
      <w:numFmt w:val="bullet"/>
      <w:lvlText w:val=""/>
      <w:lvlJc w:val="left"/>
      <w:pPr>
        <w:ind w:left="2880" w:hanging="360"/>
      </w:pPr>
      <w:rPr>
        <w:rFonts w:ascii="Symbol" w:hAnsi="Symbol" w:hint="default"/>
      </w:rPr>
    </w:lvl>
    <w:lvl w:ilvl="4" w:tplc="F16086BA">
      <w:start w:val="1"/>
      <w:numFmt w:val="bullet"/>
      <w:lvlText w:val="o"/>
      <w:lvlJc w:val="left"/>
      <w:pPr>
        <w:ind w:left="3600" w:hanging="360"/>
      </w:pPr>
      <w:rPr>
        <w:rFonts w:ascii="Courier New" w:hAnsi="Courier New" w:hint="default"/>
      </w:rPr>
    </w:lvl>
    <w:lvl w:ilvl="5" w:tplc="190671DC">
      <w:start w:val="1"/>
      <w:numFmt w:val="bullet"/>
      <w:lvlText w:val=""/>
      <w:lvlJc w:val="left"/>
      <w:pPr>
        <w:ind w:left="4320" w:hanging="360"/>
      </w:pPr>
      <w:rPr>
        <w:rFonts w:ascii="Wingdings" w:hAnsi="Wingdings" w:hint="default"/>
      </w:rPr>
    </w:lvl>
    <w:lvl w:ilvl="6" w:tplc="6DC0E30C">
      <w:start w:val="1"/>
      <w:numFmt w:val="bullet"/>
      <w:lvlText w:val=""/>
      <w:lvlJc w:val="left"/>
      <w:pPr>
        <w:ind w:left="5040" w:hanging="360"/>
      </w:pPr>
      <w:rPr>
        <w:rFonts w:ascii="Symbol" w:hAnsi="Symbol" w:hint="default"/>
      </w:rPr>
    </w:lvl>
    <w:lvl w:ilvl="7" w:tplc="FD1CC758">
      <w:start w:val="1"/>
      <w:numFmt w:val="bullet"/>
      <w:lvlText w:val="o"/>
      <w:lvlJc w:val="left"/>
      <w:pPr>
        <w:ind w:left="5760" w:hanging="360"/>
      </w:pPr>
      <w:rPr>
        <w:rFonts w:ascii="Courier New" w:hAnsi="Courier New" w:hint="default"/>
      </w:rPr>
    </w:lvl>
    <w:lvl w:ilvl="8" w:tplc="3440E6A8">
      <w:start w:val="1"/>
      <w:numFmt w:val="bullet"/>
      <w:lvlText w:val=""/>
      <w:lvlJc w:val="left"/>
      <w:pPr>
        <w:ind w:left="6480" w:hanging="360"/>
      </w:pPr>
      <w:rPr>
        <w:rFonts w:ascii="Wingdings" w:hAnsi="Wingdings" w:hint="default"/>
      </w:rPr>
    </w:lvl>
  </w:abstractNum>
  <w:abstractNum w:abstractNumId="12" w15:restartNumberingAfterBreak="0">
    <w:nsid w:val="2772F18D"/>
    <w:multiLevelType w:val="multilevel"/>
    <w:tmpl w:val="5D1C5A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B19E73"/>
    <w:multiLevelType w:val="hybridMultilevel"/>
    <w:tmpl w:val="FFFFFFFF"/>
    <w:lvl w:ilvl="0" w:tplc="4BB284E4">
      <w:start w:val="1"/>
      <w:numFmt w:val="bullet"/>
      <w:lvlText w:val="o"/>
      <w:lvlJc w:val="left"/>
      <w:pPr>
        <w:ind w:left="1440" w:hanging="360"/>
      </w:pPr>
      <w:rPr>
        <w:rFonts w:ascii="Courier New" w:hAnsi="Courier New" w:hint="default"/>
      </w:rPr>
    </w:lvl>
    <w:lvl w:ilvl="1" w:tplc="990CC978">
      <w:start w:val="1"/>
      <w:numFmt w:val="bullet"/>
      <w:lvlText w:val="o"/>
      <w:lvlJc w:val="left"/>
      <w:pPr>
        <w:ind w:left="2160" w:hanging="360"/>
      </w:pPr>
      <w:rPr>
        <w:rFonts w:ascii="Courier New" w:hAnsi="Courier New" w:hint="default"/>
      </w:rPr>
    </w:lvl>
    <w:lvl w:ilvl="2" w:tplc="8FA8B738">
      <w:start w:val="1"/>
      <w:numFmt w:val="bullet"/>
      <w:lvlText w:val=""/>
      <w:lvlJc w:val="left"/>
      <w:pPr>
        <w:ind w:left="2880" w:hanging="360"/>
      </w:pPr>
      <w:rPr>
        <w:rFonts w:ascii="Wingdings" w:hAnsi="Wingdings" w:hint="default"/>
      </w:rPr>
    </w:lvl>
    <w:lvl w:ilvl="3" w:tplc="5A1E96E2">
      <w:start w:val="1"/>
      <w:numFmt w:val="bullet"/>
      <w:lvlText w:val=""/>
      <w:lvlJc w:val="left"/>
      <w:pPr>
        <w:ind w:left="3600" w:hanging="360"/>
      </w:pPr>
      <w:rPr>
        <w:rFonts w:ascii="Symbol" w:hAnsi="Symbol" w:hint="default"/>
      </w:rPr>
    </w:lvl>
    <w:lvl w:ilvl="4" w:tplc="EB548A2C">
      <w:start w:val="1"/>
      <w:numFmt w:val="bullet"/>
      <w:lvlText w:val="o"/>
      <w:lvlJc w:val="left"/>
      <w:pPr>
        <w:ind w:left="4320" w:hanging="360"/>
      </w:pPr>
      <w:rPr>
        <w:rFonts w:ascii="Courier New" w:hAnsi="Courier New" w:hint="default"/>
      </w:rPr>
    </w:lvl>
    <w:lvl w:ilvl="5" w:tplc="4C9EBDA8">
      <w:start w:val="1"/>
      <w:numFmt w:val="bullet"/>
      <w:lvlText w:val=""/>
      <w:lvlJc w:val="left"/>
      <w:pPr>
        <w:ind w:left="5040" w:hanging="360"/>
      </w:pPr>
      <w:rPr>
        <w:rFonts w:ascii="Wingdings" w:hAnsi="Wingdings" w:hint="default"/>
      </w:rPr>
    </w:lvl>
    <w:lvl w:ilvl="6" w:tplc="5AD88F54">
      <w:start w:val="1"/>
      <w:numFmt w:val="bullet"/>
      <w:lvlText w:val=""/>
      <w:lvlJc w:val="left"/>
      <w:pPr>
        <w:ind w:left="5760" w:hanging="360"/>
      </w:pPr>
      <w:rPr>
        <w:rFonts w:ascii="Symbol" w:hAnsi="Symbol" w:hint="default"/>
      </w:rPr>
    </w:lvl>
    <w:lvl w:ilvl="7" w:tplc="FEC46AFA">
      <w:start w:val="1"/>
      <w:numFmt w:val="bullet"/>
      <w:lvlText w:val="o"/>
      <w:lvlJc w:val="left"/>
      <w:pPr>
        <w:ind w:left="6480" w:hanging="360"/>
      </w:pPr>
      <w:rPr>
        <w:rFonts w:ascii="Courier New" w:hAnsi="Courier New" w:hint="default"/>
      </w:rPr>
    </w:lvl>
    <w:lvl w:ilvl="8" w:tplc="87F6791C">
      <w:start w:val="1"/>
      <w:numFmt w:val="bullet"/>
      <w:lvlText w:val=""/>
      <w:lvlJc w:val="left"/>
      <w:pPr>
        <w:ind w:left="7200" w:hanging="360"/>
      </w:pPr>
      <w:rPr>
        <w:rFonts w:ascii="Wingdings" w:hAnsi="Wingdings" w:hint="default"/>
      </w:rPr>
    </w:lvl>
  </w:abstractNum>
  <w:abstractNum w:abstractNumId="14" w15:restartNumberingAfterBreak="0">
    <w:nsid w:val="2A847861"/>
    <w:multiLevelType w:val="hybridMultilevel"/>
    <w:tmpl w:val="64265EDC"/>
    <w:lvl w:ilvl="0" w:tplc="B88A2F60">
      <w:start w:val="1"/>
      <w:numFmt w:val="bullet"/>
      <w:lvlText w:val=""/>
      <w:lvlJc w:val="left"/>
      <w:pPr>
        <w:ind w:left="720" w:hanging="360"/>
      </w:pPr>
      <w:rPr>
        <w:rFonts w:ascii="Symbol" w:hAnsi="Symbol" w:hint="default"/>
      </w:rPr>
    </w:lvl>
    <w:lvl w:ilvl="1" w:tplc="E6E43750">
      <w:start w:val="1"/>
      <w:numFmt w:val="bullet"/>
      <w:lvlText w:val="o"/>
      <w:lvlJc w:val="left"/>
      <w:pPr>
        <w:ind w:left="1440" w:hanging="360"/>
      </w:pPr>
      <w:rPr>
        <w:rFonts w:ascii="Courier New" w:hAnsi="Courier New" w:hint="default"/>
      </w:rPr>
    </w:lvl>
    <w:lvl w:ilvl="2" w:tplc="67FE0510">
      <w:start w:val="1"/>
      <w:numFmt w:val="bullet"/>
      <w:lvlText w:val=""/>
      <w:lvlJc w:val="left"/>
      <w:pPr>
        <w:ind w:left="2160" w:hanging="360"/>
      </w:pPr>
      <w:rPr>
        <w:rFonts w:ascii="Wingdings" w:hAnsi="Wingdings" w:hint="default"/>
      </w:rPr>
    </w:lvl>
    <w:lvl w:ilvl="3" w:tplc="B2F2616E">
      <w:start w:val="1"/>
      <w:numFmt w:val="bullet"/>
      <w:lvlText w:val=""/>
      <w:lvlJc w:val="left"/>
      <w:pPr>
        <w:ind w:left="2880" w:hanging="360"/>
      </w:pPr>
      <w:rPr>
        <w:rFonts w:ascii="Symbol" w:hAnsi="Symbol" w:hint="default"/>
      </w:rPr>
    </w:lvl>
    <w:lvl w:ilvl="4" w:tplc="47FE603C">
      <w:start w:val="1"/>
      <w:numFmt w:val="bullet"/>
      <w:lvlText w:val="o"/>
      <w:lvlJc w:val="left"/>
      <w:pPr>
        <w:ind w:left="3600" w:hanging="360"/>
      </w:pPr>
      <w:rPr>
        <w:rFonts w:ascii="Courier New" w:hAnsi="Courier New" w:hint="default"/>
      </w:rPr>
    </w:lvl>
    <w:lvl w:ilvl="5" w:tplc="5D7A94F8">
      <w:start w:val="1"/>
      <w:numFmt w:val="bullet"/>
      <w:lvlText w:val=""/>
      <w:lvlJc w:val="left"/>
      <w:pPr>
        <w:ind w:left="4320" w:hanging="360"/>
      </w:pPr>
      <w:rPr>
        <w:rFonts w:ascii="Wingdings" w:hAnsi="Wingdings" w:hint="default"/>
      </w:rPr>
    </w:lvl>
    <w:lvl w:ilvl="6" w:tplc="896A327C">
      <w:start w:val="1"/>
      <w:numFmt w:val="bullet"/>
      <w:lvlText w:val=""/>
      <w:lvlJc w:val="left"/>
      <w:pPr>
        <w:ind w:left="5040" w:hanging="360"/>
      </w:pPr>
      <w:rPr>
        <w:rFonts w:ascii="Symbol" w:hAnsi="Symbol" w:hint="default"/>
      </w:rPr>
    </w:lvl>
    <w:lvl w:ilvl="7" w:tplc="0EB6BE4C">
      <w:start w:val="1"/>
      <w:numFmt w:val="bullet"/>
      <w:lvlText w:val="o"/>
      <w:lvlJc w:val="left"/>
      <w:pPr>
        <w:ind w:left="5760" w:hanging="360"/>
      </w:pPr>
      <w:rPr>
        <w:rFonts w:ascii="Courier New" w:hAnsi="Courier New" w:hint="default"/>
      </w:rPr>
    </w:lvl>
    <w:lvl w:ilvl="8" w:tplc="15D26D56">
      <w:start w:val="1"/>
      <w:numFmt w:val="bullet"/>
      <w:lvlText w:val=""/>
      <w:lvlJc w:val="left"/>
      <w:pPr>
        <w:ind w:left="6480" w:hanging="360"/>
      </w:pPr>
      <w:rPr>
        <w:rFonts w:ascii="Wingdings" w:hAnsi="Wingdings" w:hint="default"/>
      </w:rPr>
    </w:lvl>
  </w:abstractNum>
  <w:abstractNum w:abstractNumId="15" w15:restartNumberingAfterBreak="0">
    <w:nsid w:val="2F43A64F"/>
    <w:multiLevelType w:val="hybridMultilevel"/>
    <w:tmpl w:val="DF2AE632"/>
    <w:lvl w:ilvl="0" w:tplc="D0C23044">
      <w:start w:val="1"/>
      <w:numFmt w:val="bullet"/>
      <w:lvlText w:val=""/>
      <w:lvlJc w:val="left"/>
      <w:pPr>
        <w:ind w:left="720" w:hanging="360"/>
      </w:pPr>
      <w:rPr>
        <w:rFonts w:ascii="Symbol" w:hAnsi="Symbol" w:hint="default"/>
      </w:rPr>
    </w:lvl>
    <w:lvl w:ilvl="1" w:tplc="0D6C5CB0">
      <w:start w:val="1"/>
      <w:numFmt w:val="bullet"/>
      <w:lvlText w:val="o"/>
      <w:lvlJc w:val="left"/>
      <w:pPr>
        <w:ind w:left="1440" w:hanging="360"/>
      </w:pPr>
      <w:rPr>
        <w:rFonts w:ascii="Courier New" w:hAnsi="Courier New" w:hint="default"/>
      </w:rPr>
    </w:lvl>
    <w:lvl w:ilvl="2" w:tplc="20E08DE0">
      <w:start w:val="1"/>
      <w:numFmt w:val="bullet"/>
      <w:lvlText w:val=""/>
      <w:lvlJc w:val="left"/>
      <w:pPr>
        <w:ind w:left="2160" w:hanging="360"/>
      </w:pPr>
      <w:rPr>
        <w:rFonts w:ascii="Wingdings" w:hAnsi="Wingdings" w:hint="default"/>
      </w:rPr>
    </w:lvl>
    <w:lvl w:ilvl="3" w:tplc="3014E0D2">
      <w:start w:val="1"/>
      <w:numFmt w:val="bullet"/>
      <w:lvlText w:val=""/>
      <w:lvlJc w:val="left"/>
      <w:pPr>
        <w:ind w:left="2880" w:hanging="360"/>
      </w:pPr>
      <w:rPr>
        <w:rFonts w:ascii="Symbol" w:hAnsi="Symbol" w:hint="default"/>
      </w:rPr>
    </w:lvl>
    <w:lvl w:ilvl="4" w:tplc="54465B50">
      <w:start w:val="1"/>
      <w:numFmt w:val="bullet"/>
      <w:lvlText w:val="o"/>
      <w:lvlJc w:val="left"/>
      <w:pPr>
        <w:ind w:left="3600" w:hanging="360"/>
      </w:pPr>
      <w:rPr>
        <w:rFonts w:ascii="Courier New" w:hAnsi="Courier New" w:hint="default"/>
      </w:rPr>
    </w:lvl>
    <w:lvl w:ilvl="5" w:tplc="7464C3B2">
      <w:start w:val="1"/>
      <w:numFmt w:val="bullet"/>
      <w:lvlText w:val=""/>
      <w:lvlJc w:val="left"/>
      <w:pPr>
        <w:ind w:left="4320" w:hanging="360"/>
      </w:pPr>
      <w:rPr>
        <w:rFonts w:ascii="Wingdings" w:hAnsi="Wingdings" w:hint="default"/>
      </w:rPr>
    </w:lvl>
    <w:lvl w:ilvl="6" w:tplc="21CA8BD6">
      <w:start w:val="1"/>
      <w:numFmt w:val="bullet"/>
      <w:lvlText w:val=""/>
      <w:lvlJc w:val="left"/>
      <w:pPr>
        <w:ind w:left="5040" w:hanging="360"/>
      </w:pPr>
      <w:rPr>
        <w:rFonts w:ascii="Symbol" w:hAnsi="Symbol" w:hint="default"/>
      </w:rPr>
    </w:lvl>
    <w:lvl w:ilvl="7" w:tplc="0DCC9292">
      <w:start w:val="1"/>
      <w:numFmt w:val="bullet"/>
      <w:lvlText w:val="o"/>
      <w:lvlJc w:val="left"/>
      <w:pPr>
        <w:ind w:left="5760" w:hanging="360"/>
      </w:pPr>
      <w:rPr>
        <w:rFonts w:ascii="Courier New" w:hAnsi="Courier New" w:hint="default"/>
      </w:rPr>
    </w:lvl>
    <w:lvl w:ilvl="8" w:tplc="62F271AC">
      <w:start w:val="1"/>
      <w:numFmt w:val="bullet"/>
      <w:lvlText w:val=""/>
      <w:lvlJc w:val="left"/>
      <w:pPr>
        <w:ind w:left="6480" w:hanging="360"/>
      </w:pPr>
      <w:rPr>
        <w:rFonts w:ascii="Wingdings" w:hAnsi="Wingdings" w:hint="default"/>
      </w:rPr>
    </w:lvl>
  </w:abstractNum>
  <w:abstractNum w:abstractNumId="16" w15:restartNumberingAfterBreak="0">
    <w:nsid w:val="3332768D"/>
    <w:multiLevelType w:val="hybridMultilevel"/>
    <w:tmpl w:val="C82A6BF6"/>
    <w:lvl w:ilvl="0" w:tplc="1C98760A">
      <w:start w:val="1"/>
      <w:numFmt w:val="bullet"/>
      <w:lvlText w:val="o"/>
      <w:lvlJc w:val="left"/>
      <w:pPr>
        <w:ind w:left="720" w:hanging="360"/>
      </w:pPr>
      <w:rPr>
        <w:rFonts w:ascii="Courier New" w:hAnsi="Courier New" w:hint="default"/>
      </w:rPr>
    </w:lvl>
    <w:lvl w:ilvl="1" w:tplc="ED567B14">
      <w:start w:val="1"/>
      <w:numFmt w:val="bullet"/>
      <w:lvlText w:val="o"/>
      <w:lvlJc w:val="left"/>
      <w:pPr>
        <w:ind w:left="1440" w:hanging="360"/>
      </w:pPr>
      <w:rPr>
        <w:rFonts w:ascii="Courier New" w:hAnsi="Courier New" w:hint="default"/>
      </w:rPr>
    </w:lvl>
    <w:lvl w:ilvl="2" w:tplc="470C071E">
      <w:start w:val="1"/>
      <w:numFmt w:val="bullet"/>
      <w:lvlText w:val=""/>
      <w:lvlJc w:val="left"/>
      <w:pPr>
        <w:ind w:left="2160" w:hanging="360"/>
      </w:pPr>
      <w:rPr>
        <w:rFonts w:ascii="Wingdings" w:hAnsi="Wingdings" w:hint="default"/>
      </w:rPr>
    </w:lvl>
    <w:lvl w:ilvl="3" w:tplc="7AFEC3BE">
      <w:start w:val="1"/>
      <w:numFmt w:val="bullet"/>
      <w:lvlText w:val=""/>
      <w:lvlJc w:val="left"/>
      <w:pPr>
        <w:ind w:left="2880" w:hanging="360"/>
      </w:pPr>
      <w:rPr>
        <w:rFonts w:ascii="Symbol" w:hAnsi="Symbol" w:hint="default"/>
      </w:rPr>
    </w:lvl>
    <w:lvl w:ilvl="4" w:tplc="CAE8A488">
      <w:start w:val="1"/>
      <w:numFmt w:val="bullet"/>
      <w:lvlText w:val="o"/>
      <w:lvlJc w:val="left"/>
      <w:pPr>
        <w:ind w:left="3600" w:hanging="360"/>
      </w:pPr>
      <w:rPr>
        <w:rFonts w:ascii="Courier New" w:hAnsi="Courier New" w:hint="default"/>
      </w:rPr>
    </w:lvl>
    <w:lvl w:ilvl="5" w:tplc="914EFD62">
      <w:start w:val="1"/>
      <w:numFmt w:val="bullet"/>
      <w:lvlText w:val=""/>
      <w:lvlJc w:val="left"/>
      <w:pPr>
        <w:ind w:left="4320" w:hanging="360"/>
      </w:pPr>
      <w:rPr>
        <w:rFonts w:ascii="Wingdings" w:hAnsi="Wingdings" w:hint="default"/>
      </w:rPr>
    </w:lvl>
    <w:lvl w:ilvl="6" w:tplc="2F680C24">
      <w:start w:val="1"/>
      <w:numFmt w:val="bullet"/>
      <w:lvlText w:val=""/>
      <w:lvlJc w:val="left"/>
      <w:pPr>
        <w:ind w:left="5040" w:hanging="360"/>
      </w:pPr>
      <w:rPr>
        <w:rFonts w:ascii="Symbol" w:hAnsi="Symbol" w:hint="default"/>
      </w:rPr>
    </w:lvl>
    <w:lvl w:ilvl="7" w:tplc="2ECCB1AC">
      <w:start w:val="1"/>
      <w:numFmt w:val="bullet"/>
      <w:lvlText w:val="o"/>
      <w:lvlJc w:val="left"/>
      <w:pPr>
        <w:ind w:left="5760" w:hanging="360"/>
      </w:pPr>
      <w:rPr>
        <w:rFonts w:ascii="Courier New" w:hAnsi="Courier New" w:hint="default"/>
      </w:rPr>
    </w:lvl>
    <w:lvl w:ilvl="8" w:tplc="80C8FAB4">
      <w:start w:val="1"/>
      <w:numFmt w:val="bullet"/>
      <w:lvlText w:val=""/>
      <w:lvlJc w:val="left"/>
      <w:pPr>
        <w:ind w:left="6480" w:hanging="360"/>
      </w:pPr>
      <w:rPr>
        <w:rFonts w:ascii="Wingdings" w:hAnsi="Wingdings" w:hint="default"/>
      </w:rPr>
    </w:lvl>
  </w:abstractNum>
  <w:abstractNum w:abstractNumId="17" w15:restartNumberingAfterBreak="0">
    <w:nsid w:val="354C3CB0"/>
    <w:multiLevelType w:val="hybridMultilevel"/>
    <w:tmpl w:val="CB2CF0C8"/>
    <w:lvl w:ilvl="0" w:tplc="D03650F2">
      <w:start w:val="1"/>
      <w:numFmt w:val="bullet"/>
      <w:lvlText w:val=""/>
      <w:lvlJc w:val="left"/>
      <w:pPr>
        <w:ind w:left="720" w:hanging="360"/>
      </w:pPr>
      <w:rPr>
        <w:rFonts w:ascii="Symbol" w:hAnsi="Symbol" w:hint="default"/>
      </w:rPr>
    </w:lvl>
    <w:lvl w:ilvl="1" w:tplc="E2C2CEDC">
      <w:start w:val="1"/>
      <w:numFmt w:val="bullet"/>
      <w:lvlText w:val="o"/>
      <w:lvlJc w:val="left"/>
      <w:pPr>
        <w:ind w:left="1440" w:hanging="360"/>
      </w:pPr>
      <w:rPr>
        <w:rFonts w:ascii="Courier New" w:hAnsi="Courier New" w:hint="default"/>
      </w:rPr>
    </w:lvl>
    <w:lvl w:ilvl="2" w:tplc="881031C6">
      <w:start w:val="1"/>
      <w:numFmt w:val="bullet"/>
      <w:lvlText w:val=""/>
      <w:lvlJc w:val="left"/>
      <w:pPr>
        <w:ind w:left="2160" w:hanging="360"/>
      </w:pPr>
      <w:rPr>
        <w:rFonts w:ascii="Wingdings" w:hAnsi="Wingdings" w:hint="default"/>
      </w:rPr>
    </w:lvl>
    <w:lvl w:ilvl="3" w:tplc="C4D80DF8">
      <w:start w:val="1"/>
      <w:numFmt w:val="bullet"/>
      <w:lvlText w:val=""/>
      <w:lvlJc w:val="left"/>
      <w:pPr>
        <w:ind w:left="2880" w:hanging="360"/>
      </w:pPr>
      <w:rPr>
        <w:rFonts w:ascii="Symbol" w:hAnsi="Symbol" w:hint="default"/>
      </w:rPr>
    </w:lvl>
    <w:lvl w:ilvl="4" w:tplc="452297B0">
      <w:start w:val="1"/>
      <w:numFmt w:val="bullet"/>
      <w:lvlText w:val="o"/>
      <w:lvlJc w:val="left"/>
      <w:pPr>
        <w:ind w:left="3600" w:hanging="360"/>
      </w:pPr>
      <w:rPr>
        <w:rFonts w:ascii="Courier New" w:hAnsi="Courier New" w:hint="default"/>
      </w:rPr>
    </w:lvl>
    <w:lvl w:ilvl="5" w:tplc="9F1430F8">
      <w:start w:val="1"/>
      <w:numFmt w:val="bullet"/>
      <w:lvlText w:val=""/>
      <w:lvlJc w:val="left"/>
      <w:pPr>
        <w:ind w:left="4320" w:hanging="360"/>
      </w:pPr>
      <w:rPr>
        <w:rFonts w:ascii="Wingdings" w:hAnsi="Wingdings" w:hint="default"/>
      </w:rPr>
    </w:lvl>
    <w:lvl w:ilvl="6" w:tplc="20AE16AC">
      <w:start w:val="1"/>
      <w:numFmt w:val="bullet"/>
      <w:lvlText w:val=""/>
      <w:lvlJc w:val="left"/>
      <w:pPr>
        <w:ind w:left="5040" w:hanging="360"/>
      </w:pPr>
      <w:rPr>
        <w:rFonts w:ascii="Symbol" w:hAnsi="Symbol" w:hint="default"/>
      </w:rPr>
    </w:lvl>
    <w:lvl w:ilvl="7" w:tplc="053AE7B4">
      <w:start w:val="1"/>
      <w:numFmt w:val="bullet"/>
      <w:lvlText w:val="o"/>
      <w:lvlJc w:val="left"/>
      <w:pPr>
        <w:ind w:left="5760" w:hanging="360"/>
      </w:pPr>
      <w:rPr>
        <w:rFonts w:ascii="Courier New" w:hAnsi="Courier New" w:hint="default"/>
      </w:rPr>
    </w:lvl>
    <w:lvl w:ilvl="8" w:tplc="79760B86">
      <w:start w:val="1"/>
      <w:numFmt w:val="bullet"/>
      <w:lvlText w:val=""/>
      <w:lvlJc w:val="left"/>
      <w:pPr>
        <w:ind w:left="6480" w:hanging="360"/>
      </w:pPr>
      <w:rPr>
        <w:rFonts w:ascii="Wingdings" w:hAnsi="Wingdings" w:hint="default"/>
      </w:rPr>
    </w:lvl>
  </w:abstractNum>
  <w:abstractNum w:abstractNumId="18" w15:restartNumberingAfterBreak="0">
    <w:nsid w:val="35610C1F"/>
    <w:multiLevelType w:val="hybridMultilevel"/>
    <w:tmpl w:val="FFFFFFFF"/>
    <w:lvl w:ilvl="0" w:tplc="9CA84774">
      <w:start w:val="1"/>
      <w:numFmt w:val="bullet"/>
      <w:lvlText w:val=""/>
      <w:lvlJc w:val="left"/>
      <w:pPr>
        <w:ind w:left="1440" w:hanging="360"/>
      </w:pPr>
      <w:rPr>
        <w:rFonts w:ascii="Symbol" w:hAnsi="Symbol" w:hint="default"/>
      </w:rPr>
    </w:lvl>
    <w:lvl w:ilvl="1" w:tplc="B5724AEA">
      <w:start w:val="1"/>
      <w:numFmt w:val="bullet"/>
      <w:lvlText w:val="o"/>
      <w:lvlJc w:val="left"/>
      <w:pPr>
        <w:ind w:left="2160" w:hanging="360"/>
      </w:pPr>
      <w:rPr>
        <w:rFonts w:ascii="Courier New" w:hAnsi="Courier New" w:hint="default"/>
      </w:rPr>
    </w:lvl>
    <w:lvl w:ilvl="2" w:tplc="5BDA1292">
      <w:start w:val="1"/>
      <w:numFmt w:val="bullet"/>
      <w:lvlText w:val=""/>
      <w:lvlJc w:val="left"/>
      <w:pPr>
        <w:ind w:left="2880" w:hanging="360"/>
      </w:pPr>
      <w:rPr>
        <w:rFonts w:ascii="Wingdings" w:hAnsi="Wingdings" w:hint="default"/>
      </w:rPr>
    </w:lvl>
    <w:lvl w:ilvl="3" w:tplc="D1424770">
      <w:start w:val="1"/>
      <w:numFmt w:val="bullet"/>
      <w:lvlText w:val=""/>
      <w:lvlJc w:val="left"/>
      <w:pPr>
        <w:ind w:left="3600" w:hanging="360"/>
      </w:pPr>
      <w:rPr>
        <w:rFonts w:ascii="Symbol" w:hAnsi="Symbol" w:hint="default"/>
      </w:rPr>
    </w:lvl>
    <w:lvl w:ilvl="4" w:tplc="FA7C24C6">
      <w:start w:val="1"/>
      <w:numFmt w:val="bullet"/>
      <w:lvlText w:val="o"/>
      <w:lvlJc w:val="left"/>
      <w:pPr>
        <w:ind w:left="4320" w:hanging="360"/>
      </w:pPr>
      <w:rPr>
        <w:rFonts w:ascii="Courier New" w:hAnsi="Courier New" w:hint="default"/>
      </w:rPr>
    </w:lvl>
    <w:lvl w:ilvl="5" w:tplc="4732DFD0">
      <w:start w:val="1"/>
      <w:numFmt w:val="bullet"/>
      <w:lvlText w:val=""/>
      <w:lvlJc w:val="left"/>
      <w:pPr>
        <w:ind w:left="5040" w:hanging="360"/>
      </w:pPr>
      <w:rPr>
        <w:rFonts w:ascii="Wingdings" w:hAnsi="Wingdings" w:hint="default"/>
      </w:rPr>
    </w:lvl>
    <w:lvl w:ilvl="6" w:tplc="CA5A7C60">
      <w:start w:val="1"/>
      <w:numFmt w:val="bullet"/>
      <w:lvlText w:val=""/>
      <w:lvlJc w:val="left"/>
      <w:pPr>
        <w:ind w:left="5760" w:hanging="360"/>
      </w:pPr>
      <w:rPr>
        <w:rFonts w:ascii="Symbol" w:hAnsi="Symbol" w:hint="default"/>
      </w:rPr>
    </w:lvl>
    <w:lvl w:ilvl="7" w:tplc="DCD215F4">
      <w:start w:val="1"/>
      <w:numFmt w:val="bullet"/>
      <w:lvlText w:val="o"/>
      <w:lvlJc w:val="left"/>
      <w:pPr>
        <w:ind w:left="6480" w:hanging="360"/>
      </w:pPr>
      <w:rPr>
        <w:rFonts w:ascii="Courier New" w:hAnsi="Courier New" w:hint="default"/>
      </w:rPr>
    </w:lvl>
    <w:lvl w:ilvl="8" w:tplc="917471F4">
      <w:start w:val="1"/>
      <w:numFmt w:val="bullet"/>
      <w:lvlText w:val=""/>
      <w:lvlJc w:val="left"/>
      <w:pPr>
        <w:ind w:left="7200" w:hanging="360"/>
      </w:pPr>
      <w:rPr>
        <w:rFonts w:ascii="Wingdings" w:hAnsi="Wingdings" w:hint="default"/>
      </w:rPr>
    </w:lvl>
  </w:abstractNum>
  <w:abstractNum w:abstractNumId="19" w15:restartNumberingAfterBreak="0">
    <w:nsid w:val="3896171B"/>
    <w:multiLevelType w:val="hybridMultilevel"/>
    <w:tmpl w:val="9D040D7A"/>
    <w:lvl w:ilvl="0" w:tplc="E63666B2">
      <w:start w:val="1"/>
      <w:numFmt w:val="bullet"/>
      <w:lvlText w:val=""/>
      <w:lvlJc w:val="left"/>
      <w:pPr>
        <w:ind w:left="720" w:hanging="360"/>
      </w:pPr>
      <w:rPr>
        <w:rFonts w:ascii="Symbol" w:hAnsi="Symbol" w:hint="default"/>
      </w:rPr>
    </w:lvl>
    <w:lvl w:ilvl="1" w:tplc="4168947C">
      <w:start w:val="1"/>
      <w:numFmt w:val="bullet"/>
      <w:lvlText w:val="o"/>
      <w:lvlJc w:val="left"/>
      <w:pPr>
        <w:ind w:left="1440" w:hanging="360"/>
      </w:pPr>
      <w:rPr>
        <w:rFonts w:ascii="Courier New" w:hAnsi="Courier New" w:hint="default"/>
      </w:rPr>
    </w:lvl>
    <w:lvl w:ilvl="2" w:tplc="D4D4436E">
      <w:start w:val="1"/>
      <w:numFmt w:val="bullet"/>
      <w:lvlText w:val=""/>
      <w:lvlJc w:val="left"/>
      <w:pPr>
        <w:ind w:left="2160" w:hanging="360"/>
      </w:pPr>
      <w:rPr>
        <w:rFonts w:ascii="Wingdings" w:hAnsi="Wingdings" w:hint="default"/>
      </w:rPr>
    </w:lvl>
    <w:lvl w:ilvl="3" w:tplc="3CC24BF4">
      <w:start w:val="1"/>
      <w:numFmt w:val="bullet"/>
      <w:lvlText w:val=""/>
      <w:lvlJc w:val="left"/>
      <w:pPr>
        <w:ind w:left="2880" w:hanging="360"/>
      </w:pPr>
      <w:rPr>
        <w:rFonts w:ascii="Symbol" w:hAnsi="Symbol" w:hint="default"/>
      </w:rPr>
    </w:lvl>
    <w:lvl w:ilvl="4" w:tplc="4F1693B0">
      <w:start w:val="1"/>
      <w:numFmt w:val="bullet"/>
      <w:lvlText w:val="o"/>
      <w:lvlJc w:val="left"/>
      <w:pPr>
        <w:ind w:left="3600" w:hanging="360"/>
      </w:pPr>
      <w:rPr>
        <w:rFonts w:ascii="Courier New" w:hAnsi="Courier New" w:hint="default"/>
      </w:rPr>
    </w:lvl>
    <w:lvl w:ilvl="5" w:tplc="50B83928">
      <w:start w:val="1"/>
      <w:numFmt w:val="bullet"/>
      <w:lvlText w:val=""/>
      <w:lvlJc w:val="left"/>
      <w:pPr>
        <w:ind w:left="4320" w:hanging="360"/>
      </w:pPr>
      <w:rPr>
        <w:rFonts w:ascii="Wingdings" w:hAnsi="Wingdings" w:hint="default"/>
      </w:rPr>
    </w:lvl>
    <w:lvl w:ilvl="6" w:tplc="01A09246">
      <w:start w:val="1"/>
      <w:numFmt w:val="bullet"/>
      <w:lvlText w:val=""/>
      <w:lvlJc w:val="left"/>
      <w:pPr>
        <w:ind w:left="5040" w:hanging="360"/>
      </w:pPr>
      <w:rPr>
        <w:rFonts w:ascii="Symbol" w:hAnsi="Symbol" w:hint="default"/>
      </w:rPr>
    </w:lvl>
    <w:lvl w:ilvl="7" w:tplc="F4948E9E">
      <w:start w:val="1"/>
      <w:numFmt w:val="bullet"/>
      <w:lvlText w:val="o"/>
      <w:lvlJc w:val="left"/>
      <w:pPr>
        <w:ind w:left="5760" w:hanging="360"/>
      </w:pPr>
      <w:rPr>
        <w:rFonts w:ascii="Courier New" w:hAnsi="Courier New" w:hint="default"/>
      </w:rPr>
    </w:lvl>
    <w:lvl w:ilvl="8" w:tplc="B40E191E">
      <w:start w:val="1"/>
      <w:numFmt w:val="bullet"/>
      <w:lvlText w:val=""/>
      <w:lvlJc w:val="left"/>
      <w:pPr>
        <w:ind w:left="6480" w:hanging="360"/>
      </w:pPr>
      <w:rPr>
        <w:rFonts w:ascii="Wingdings" w:hAnsi="Wingdings" w:hint="default"/>
      </w:rPr>
    </w:lvl>
  </w:abstractNum>
  <w:abstractNum w:abstractNumId="20" w15:restartNumberingAfterBreak="0">
    <w:nsid w:val="38C7E7B0"/>
    <w:multiLevelType w:val="hybridMultilevel"/>
    <w:tmpl w:val="FFFFFFFF"/>
    <w:lvl w:ilvl="0" w:tplc="1D8E4AD6">
      <w:start w:val="1"/>
      <w:numFmt w:val="bullet"/>
      <w:lvlText w:val=""/>
      <w:lvlJc w:val="left"/>
      <w:pPr>
        <w:ind w:left="1080" w:hanging="360"/>
      </w:pPr>
      <w:rPr>
        <w:rFonts w:ascii="Wingdings" w:hAnsi="Wingdings" w:hint="default"/>
      </w:rPr>
    </w:lvl>
    <w:lvl w:ilvl="1" w:tplc="5934B618">
      <w:start w:val="1"/>
      <w:numFmt w:val="bullet"/>
      <w:lvlText w:val="o"/>
      <w:lvlJc w:val="left"/>
      <w:pPr>
        <w:ind w:left="1800" w:hanging="360"/>
      </w:pPr>
      <w:rPr>
        <w:rFonts w:ascii="Courier New" w:hAnsi="Courier New" w:hint="default"/>
      </w:rPr>
    </w:lvl>
    <w:lvl w:ilvl="2" w:tplc="58981E2C">
      <w:start w:val="1"/>
      <w:numFmt w:val="bullet"/>
      <w:lvlText w:val=""/>
      <w:lvlJc w:val="left"/>
      <w:pPr>
        <w:ind w:left="2520" w:hanging="360"/>
      </w:pPr>
      <w:rPr>
        <w:rFonts w:ascii="Wingdings" w:hAnsi="Wingdings" w:hint="default"/>
      </w:rPr>
    </w:lvl>
    <w:lvl w:ilvl="3" w:tplc="EF985068">
      <w:start w:val="1"/>
      <w:numFmt w:val="bullet"/>
      <w:lvlText w:val=""/>
      <w:lvlJc w:val="left"/>
      <w:pPr>
        <w:ind w:left="3240" w:hanging="360"/>
      </w:pPr>
      <w:rPr>
        <w:rFonts w:ascii="Symbol" w:hAnsi="Symbol" w:hint="default"/>
      </w:rPr>
    </w:lvl>
    <w:lvl w:ilvl="4" w:tplc="080281FE">
      <w:start w:val="1"/>
      <w:numFmt w:val="bullet"/>
      <w:lvlText w:val="o"/>
      <w:lvlJc w:val="left"/>
      <w:pPr>
        <w:ind w:left="3960" w:hanging="360"/>
      </w:pPr>
      <w:rPr>
        <w:rFonts w:ascii="Courier New" w:hAnsi="Courier New" w:hint="default"/>
      </w:rPr>
    </w:lvl>
    <w:lvl w:ilvl="5" w:tplc="7D245BD0">
      <w:start w:val="1"/>
      <w:numFmt w:val="bullet"/>
      <w:lvlText w:val=""/>
      <w:lvlJc w:val="left"/>
      <w:pPr>
        <w:ind w:left="4680" w:hanging="360"/>
      </w:pPr>
      <w:rPr>
        <w:rFonts w:ascii="Wingdings" w:hAnsi="Wingdings" w:hint="default"/>
      </w:rPr>
    </w:lvl>
    <w:lvl w:ilvl="6" w:tplc="CD20C12E">
      <w:start w:val="1"/>
      <w:numFmt w:val="bullet"/>
      <w:lvlText w:val=""/>
      <w:lvlJc w:val="left"/>
      <w:pPr>
        <w:ind w:left="5400" w:hanging="360"/>
      </w:pPr>
      <w:rPr>
        <w:rFonts w:ascii="Symbol" w:hAnsi="Symbol" w:hint="default"/>
      </w:rPr>
    </w:lvl>
    <w:lvl w:ilvl="7" w:tplc="7AD0E9BC">
      <w:start w:val="1"/>
      <w:numFmt w:val="bullet"/>
      <w:lvlText w:val="o"/>
      <w:lvlJc w:val="left"/>
      <w:pPr>
        <w:ind w:left="6120" w:hanging="360"/>
      </w:pPr>
      <w:rPr>
        <w:rFonts w:ascii="Courier New" w:hAnsi="Courier New" w:hint="default"/>
      </w:rPr>
    </w:lvl>
    <w:lvl w:ilvl="8" w:tplc="54EE94E6">
      <w:start w:val="1"/>
      <w:numFmt w:val="bullet"/>
      <w:lvlText w:val=""/>
      <w:lvlJc w:val="left"/>
      <w:pPr>
        <w:ind w:left="6840" w:hanging="360"/>
      </w:pPr>
      <w:rPr>
        <w:rFonts w:ascii="Wingdings" w:hAnsi="Wingdings" w:hint="default"/>
      </w:rPr>
    </w:lvl>
  </w:abstractNum>
  <w:abstractNum w:abstractNumId="21" w15:restartNumberingAfterBreak="0">
    <w:nsid w:val="395864AB"/>
    <w:multiLevelType w:val="multilevel"/>
    <w:tmpl w:val="D116D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961C6BE"/>
    <w:multiLevelType w:val="hybridMultilevel"/>
    <w:tmpl w:val="90885BA4"/>
    <w:lvl w:ilvl="0" w:tplc="9926B7BC">
      <w:start w:val="1"/>
      <w:numFmt w:val="bullet"/>
      <w:lvlText w:val=""/>
      <w:lvlJc w:val="left"/>
      <w:pPr>
        <w:ind w:left="1440" w:hanging="360"/>
      </w:pPr>
      <w:rPr>
        <w:rFonts w:ascii="Symbol" w:hAnsi="Symbol" w:hint="default"/>
      </w:rPr>
    </w:lvl>
    <w:lvl w:ilvl="1" w:tplc="1C626444">
      <w:start w:val="1"/>
      <w:numFmt w:val="bullet"/>
      <w:lvlText w:val="o"/>
      <w:lvlJc w:val="left"/>
      <w:pPr>
        <w:ind w:left="1440" w:hanging="360"/>
      </w:pPr>
      <w:rPr>
        <w:rFonts w:ascii="Courier New" w:hAnsi="Courier New" w:hint="default"/>
      </w:rPr>
    </w:lvl>
    <w:lvl w:ilvl="2" w:tplc="E38E7B22">
      <w:start w:val="1"/>
      <w:numFmt w:val="bullet"/>
      <w:lvlText w:val=""/>
      <w:lvlJc w:val="left"/>
      <w:pPr>
        <w:ind w:left="2160" w:hanging="360"/>
      </w:pPr>
      <w:rPr>
        <w:rFonts w:ascii="Wingdings" w:hAnsi="Wingdings" w:hint="default"/>
      </w:rPr>
    </w:lvl>
    <w:lvl w:ilvl="3" w:tplc="60F04E46">
      <w:start w:val="1"/>
      <w:numFmt w:val="bullet"/>
      <w:lvlText w:val=""/>
      <w:lvlJc w:val="left"/>
      <w:pPr>
        <w:ind w:left="2880" w:hanging="360"/>
      </w:pPr>
      <w:rPr>
        <w:rFonts w:ascii="Symbol" w:hAnsi="Symbol" w:hint="default"/>
      </w:rPr>
    </w:lvl>
    <w:lvl w:ilvl="4" w:tplc="22964B6E">
      <w:start w:val="1"/>
      <w:numFmt w:val="bullet"/>
      <w:lvlText w:val="o"/>
      <w:lvlJc w:val="left"/>
      <w:pPr>
        <w:ind w:left="3600" w:hanging="360"/>
      </w:pPr>
      <w:rPr>
        <w:rFonts w:ascii="Courier New" w:hAnsi="Courier New" w:hint="default"/>
      </w:rPr>
    </w:lvl>
    <w:lvl w:ilvl="5" w:tplc="21F4052C">
      <w:start w:val="1"/>
      <w:numFmt w:val="bullet"/>
      <w:lvlText w:val=""/>
      <w:lvlJc w:val="left"/>
      <w:pPr>
        <w:ind w:left="4320" w:hanging="360"/>
      </w:pPr>
      <w:rPr>
        <w:rFonts w:ascii="Wingdings" w:hAnsi="Wingdings" w:hint="default"/>
      </w:rPr>
    </w:lvl>
    <w:lvl w:ilvl="6" w:tplc="BAE09EAA">
      <w:start w:val="1"/>
      <w:numFmt w:val="bullet"/>
      <w:lvlText w:val=""/>
      <w:lvlJc w:val="left"/>
      <w:pPr>
        <w:ind w:left="5040" w:hanging="360"/>
      </w:pPr>
      <w:rPr>
        <w:rFonts w:ascii="Symbol" w:hAnsi="Symbol" w:hint="default"/>
      </w:rPr>
    </w:lvl>
    <w:lvl w:ilvl="7" w:tplc="5E0E9E8A">
      <w:start w:val="1"/>
      <w:numFmt w:val="bullet"/>
      <w:lvlText w:val="o"/>
      <w:lvlJc w:val="left"/>
      <w:pPr>
        <w:ind w:left="5760" w:hanging="360"/>
      </w:pPr>
      <w:rPr>
        <w:rFonts w:ascii="Courier New" w:hAnsi="Courier New" w:hint="default"/>
      </w:rPr>
    </w:lvl>
    <w:lvl w:ilvl="8" w:tplc="B478F7DE">
      <w:start w:val="1"/>
      <w:numFmt w:val="bullet"/>
      <w:lvlText w:val=""/>
      <w:lvlJc w:val="left"/>
      <w:pPr>
        <w:ind w:left="6480" w:hanging="360"/>
      </w:pPr>
      <w:rPr>
        <w:rFonts w:ascii="Wingdings" w:hAnsi="Wingdings" w:hint="default"/>
      </w:rPr>
    </w:lvl>
  </w:abstractNum>
  <w:abstractNum w:abstractNumId="23" w15:restartNumberingAfterBreak="0">
    <w:nsid w:val="52FBB641"/>
    <w:multiLevelType w:val="multilevel"/>
    <w:tmpl w:val="4E1621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868F1FB"/>
    <w:multiLevelType w:val="hybridMultilevel"/>
    <w:tmpl w:val="9B0ED714"/>
    <w:lvl w:ilvl="0" w:tplc="37C864CC">
      <w:start w:val="1"/>
      <w:numFmt w:val="bullet"/>
      <w:lvlText w:val="o"/>
      <w:lvlJc w:val="left"/>
      <w:pPr>
        <w:ind w:left="360" w:hanging="360"/>
      </w:pPr>
      <w:rPr>
        <w:rFonts w:ascii="Courier New" w:hAnsi="Courier New" w:hint="default"/>
      </w:rPr>
    </w:lvl>
    <w:lvl w:ilvl="1" w:tplc="471EB3DC">
      <w:start w:val="1"/>
      <w:numFmt w:val="bullet"/>
      <w:lvlText w:val="o"/>
      <w:lvlJc w:val="left"/>
      <w:pPr>
        <w:ind w:left="1080" w:hanging="360"/>
      </w:pPr>
      <w:rPr>
        <w:rFonts w:ascii="Courier New" w:hAnsi="Courier New" w:hint="default"/>
      </w:rPr>
    </w:lvl>
    <w:lvl w:ilvl="2" w:tplc="70DAF00A">
      <w:start w:val="1"/>
      <w:numFmt w:val="bullet"/>
      <w:lvlText w:val=""/>
      <w:lvlJc w:val="left"/>
      <w:pPr>
        <w:ind w:left="1800" w:hanging="360"/>
      </w:pPr>
      <w:rPr>
        <w:rFonts w:ascii="Wingdings" w:hAnsi="Wingdings" w:hint="default"/>
      </w:rPr>
    </w:lvl>
    <w:lvl w:ilvl="3" w:tplc="3702A548">
      <w:start w:val="1"/>
      <w:numFmt w:val="bullet"/>
      <w:lvlText w:val=""/>
      <w:lvlJc w:val="left"/>
      <w:pPr>
        <w:ind w:left="2520" w:hanging="360"/>
      </w:pPr>
      <w:rPr>
        <w:rFonts w:ascii="Symbol" w:hAnsi="Symbol" w:hint="default"/>
      </w:rPr>
    </w:lvl>
    <w:lvl w:ilvl="4" w:tplc="4D089D3A">
      <w:start w:val="1"/>
      <w:numFmt w:val="bullet"/>
      <w:lvlText w:val="o"/>
      <w:lvlJc w:val="left"/>
      <w:pPr>
        <w:ind w:left="3240" w:hanging="360"/>
      </w:pPr>
      <w:rPr>
        <w:rFonts w:ascii="Courier New" w:hAnsi="Courier New" w:hint="default"/>
      </w:rPr>
    </w:lvl>
    <w:lvl w:ilvl="5" w:tplc="4786573E">
      <w:start w:val="1"/>
      <w:numFmt w:val="bullet"/>
      <w:lvlText w:val=""/>
      <w:lvlJc w:val="left"/>
      <w:pPr>
        <w:ind w:left="3960" w:hanging="360"/>
      </w:pPr>
      <w:rPr>
        <w:rFonts w:ascii="Wingdings" w:hAnsi="Wingdings" w:hint="default"/>
      </w:rPr>
    </w:lvl>
    <w:lvl w:ilvl="6" w:tplc="4E625708">
      <w:start w:val="1"/>
      <w:numFmt w:val="bullet"/>
      <w:lvlText w:val=""/>
      <w:lvlJc w:val="left"/>
      <w:pPr>
        <w:ind w:left="4680" w:hanging="360"/>
      </w:pPr>
      <w:rPr>
        <w:rFonts w:ascii="Symbol" w:hAnsi="Symbol" w:hint="default"/>
      </w:rPr>
    </w:lvl>
    <w:lvl w:ilvl="7" w:tplc="43CC3D9C">
      <w:start w:val="1"/>
      <w:numFmt w:val="bullet"/>
      <w:lvlText w:val="o"/>
      <w:lvlJc w:val="left"/>
      <w:pPr>
        <w:ind w:left="5400" w:hanging="360"/>
      </w:pPr>
      <w:rPr>
        <w:rFonts w:ascii="Courier New" w:hAnsi="Courier New" w:hint="default"/>
      </w:rPr>
    </w:lvl>
    <w:lvl w:ilvl="8" w:tplc="EA22B51C">
      <w:start w:val="1"/>
      <w:numFmt w:val="bullet"/>
      <w:lvlText w:val=""/>
      <w:lvlJc w:val="left"/>
      <w:pPr>
        <w:ind w:left="6120" w:hanging="360"/>
      </w:pPr>
      <w:rPr>
        <w:rFonts w:ascii="Wingdings" w:hAnsi="Wingdings" w:hint="default"/>
      </w:rPr>
    </w:lvl>
  </w:abstractNum>
  <w:abstractNum w:abstractNumId="25" w15:restartNumberingAfterBreak="0">
    <w:nsid w:val="60943196"/>
    <w:multiLevelType w:val="hybridMultilevel"/>
    <w:tmpl w:val="BE78BD3C"/>
    <w:lvl w:ilvl="0" w:tplc="A2120F82">
      <w:start w:val="1"/>
      <w:numFmt w:val="bullet"/>
      <w:lvlText w:val=""/>
      <w:lvlJc w:val="left"/>
      <w:pPr>
        <w:ind w:left="1080" w:hanging="360"/>
      </w:pPr>
      <w:rPr>
        <w:rFonts w:ascii="Symbol" w:hAnsi="Symbol" w:hint="default"/>
      </w:rPr>
    </w:lvl>
    <w:lvl w:ilvl="1" w:tplc="46DCC3C4">
      <w:start w:val="1"/>
      <w:numFmt w:val="bullet"/>
      <w:lvlText w:val="o"/>
      <w:lvlJc w:val="left"/>
      <w:pPr>
        <w:ind w:left="1800" w:hanging="360"/>
      </w:pPr>
      <w:rPr>
        <w:rFonts w:ascii="Courier New" w:hAnsi="Courier New" w:hint="default"/>
      </w:rPr>
    </w:lvl>
    <w:lvl w:ilvl="2" w:tplc="C7F0BE5A">
      <w:start w:val="1"/>
      <w:numFmt w:val="bullet"/>
      <w:lvlText w:val=""/>
      <w:lvlJc w:val="left"/>
      <w:pPr>
        <w:ind w:left="2520" w:hanging="360"/>
      </w:pPr>
      <w:rPr>
        <w:rFonts w:ascii="Wingdings" w:hAnsi="Wingdings" w:hint="default"/>
      </w:rPr>
    </w:lvl>
    <w:lvl w:ilvl="3" w:tplc="02A6F4E0">
      <w:start w:val="1"/>
      <w:numFmt w:val="bullet"/>
      <w:lvlText w:val=""/>
      <w:lvlJc w:val="left"/>
      <w:pPr>
        <w:ind w:left="3240" w:hanging="360"/>
      </w:pPr>
      <w:rPr>
        <w:rFonts w:ascii="Symbol" w:hAnsi="Symbol" w:hint="default"/>
      </w:rPr>
    </w:lvl>
    <w:lvl w:ilvl="4" w:tplc="F824266E">
      <w:start w:val="1"/>
      <w:numFmt w:val="bullet"/>
      <w:lvlText w:val="o"/>
      <w:lvlJc w:val="left"/>
      <w:pPr>
        <w:ind w:left="3960" w:hanging="360"/>
      </w:pPr>
      <w:rPr>
        <w:rFonts w:ascii="Courier New" w:hAnsi="Courier New" w:hint="default"/>
      </w:rPr>
    </w:lvl>
    <w:lvl w:ilvl="5" w:tplc="D7DEF606">
      <w:start w:val="1"/>
      <w:numFmt w:val="bullet"/>
      <w:lvlText w:val=""/>
      <w:lvlJc w:val="left"/>
      <w:pPr>
        <w:ind w:left="4680" w:hanging="360"/>
      </w:pPr>
      <w:rPr>
        <w:rFonts w:ascii="Wingdings" w:hAnsi="Wingdings" w:hint="default"/>
      </w:rPr>
    </w:lvl>
    <w:lvl w:ilvl="6" w:tplc="C5E692D0">
      <w:start w:val="1"/>
      <w:numFmt w:val="bullet"/>
      <w:lvlText w:val=""/>
      <w:lvlJc w:val="left"/>
      <w:pPr>
        <w:ind w:left="5400" w:hanging="360"/>
      </w:pPr>
      <w:rPr>
        <w:rFonts w:ascii="Symbol" w:hAnsi="Symbol" w:hint="default"/>
      </w:rPr>
    </w:lvl>
    <w:lvl w:ilvl="7" w:tplc="D042F14A">
      <w:start w:val="1"/>
      <w:numFmt w:val="bullet"/>
      <w:lvlText w:val="o"/>
      <w:lvlJc w:val="left"/>
      <w:pPr>
        <w:ind w:left="6120" w:hanging="360"/>
      </w:pPr>
      <w:rPr>
        <w:rFonts w:ascii="Courier New" w:hAnsi="Courier New" w:hint="default"/>
      </w:rPr>
    </w:lvl>
    <w:lvl w:ilvl="8" w:tplc="5DF28BAA">
      <w:start w:val="1"/>
      <w:numFmt w:val="bullet"/>
      <w:lvlText w:val=""/>
      <w:lvlJc w:val="left"/>
      <w:pPr>
        <w:ind w:left="6840" w:hanging="360"/>
      </w:pPr>
      <w:rPr>
        <w:rFonts w:ascii="Wingdings" w:hAnsi="Wingdings" w:hint="default"/>
      </w:rPr>
    </w:lvl>
  </w:abstractNum>
  <w:abstractNum w:abstractNumId="26" w15:restartNumberingAfterBreak="0">
    <w:nsid w:val="68E080C0"/>
    <w:multiLevelType w:val="hybridMultilevel"/>
    <w:tmpl w:val="FFFFFFFF"/>
    <w:lvl w:ilvl="0" w:tplc="84B6C41E">
      <w:start w:val="1"/>
      <w:numFmt w:val="bullet"/>
      <w:lvlText w:val=""/>
      <w:lvlJc w:val="left"/>
      <w:pPr>
        <w:ind w:left="720" w:hanging="360"/>
      </w:pPr>
      <w:rPr>
        <w:rFonts w:ascii="Wingdings" w:hAnsi="Wingdings" w:hint="default"/>
      </w:rPr>
    </w:lvl>
    <w:lvl w:ilvl="1" w:tplc="55D0654A">
      <w:start w:val="1"/>
      <w:numFmt w:val="bullet"/>
      <w:lvlText w:val="o"/>
      <w:lvlJc w:val="left"/>
      <w:pPr>
        <w:ind w:left="1440" w:hanging="360"/>
      </w:pPr>
      <w:rPr>
        <w:rFonts w:ascii="Courier New" w:hAnsi="Courier New" w:hint="default"/>
      </w:rPr>
    </w:lvl>
    <w:lvl w:ilvl="2" w:tplc="27E26A16">
      <w:start w:val="1"/>
      <w:numFmt w:val="bullet"/>
      <w:lvlText w:val=""/>
      <w:lvlJc w:val="left"/>
      <w:pPr>
        <w:ind w:left="2160" w:hanging="360"/>
      </w:pPr>
      <w:rPr>
        <w:rFonts w:ascii="Wingdings" w:hAnsi="Wingdings" w:hint="default"/>
      </w:rPr>
    </w:lvl>
    <w:lvl w:ilvl="3" w:tplc="64C66BB4">
      <w:start w:val="1"/>
      <w:numFmt w:val="bullet"/>
      <w:lvlText w:val=""/>
      <w:lvlJc w:val="left"/>
      <w:pPr>
        <w:ind w:left="2880" w:hanging="360"/>
      </w:pPr>
      <w:rPr>
        <w:rFonts w:ascii="Symbol" w:hAnsi="Symbol" w:hint="default"/>
      </w:rPr>
    </w:lvl>
    <w:lvl w:ilvl="4" w:tplc="61FC8E9E">
      <w:start w:val="1"/>
      <w:numFmt w:val="bullet"/>
      <w:lvlText w:val="o"/>
      <w:lvlJc w:val="left"/>
      <w:pPr>
        <w:ind w:left="3600" w:hanging="360"/>
      </w:pPr>
      <w:rPr>
        <w:rFonts w:ascii="Courier New" w:hAnsi="Courier New" w:hint="default"/>
      </w:rPr>
    </w:lvl>
    <w:lvl w:ilvl="5" w:tplc="F02C49BA">
      <w:start w:val="1"/>
      <w:numFmt w:val="bullet"/>
      <w:lvlText w:val=""/>
      <w:lvlJc w:val="left"/>
      <w:pPr>
        <w:ind w:left="4320" w:hanging="360"/>
      </w:pPr>
      <w:rPr>
        <w:rFonts w:ascii="Wingdings" w:hAnsi="Wingdings" w:hint="default"/>
      </w:rPr>
    </w:lvl>
    <w:lvl w:ilvl="6" w:tplc="BAB08C3E">
      <w:start w:val="1"/>
      <w:numFmt w:val="bullet"/>
      <w:lvlText w:val=""/>
      <w:lvlJc w:val="left"/>
      <w:pPr>
        <w:ind w:left="5040" w:hanging="360"/>
      </w:pPr>
      <w:rPr>
        <w:rFonts w:ascii="Symbol" w:hAnsi="Symbol" w:hint="default"/>
      </w:rPr>
    </w:lvl>
    <w:lvl w:ilvl="7" w:tplc="BAF8653C">
      <w:start w:val="1"/>
      <w:numFmt w:val="bullet"/>
      <w:lvlText w:val="o"/>
      <w:lvlJc w:val="left"/>
      <w:pPr>
        <w:ind w:left="5760" w:hanging="360"/>
      </w:pPr>
      <w:rPr>
        <w:rFonts w:ascii="Courier New" w:hAnsi="Courier New" w:hint="default"/>
      </w:rPr>
    </w:lvl>
    <w:lvl w:ilvl="8" w:tplc="1730EEAE">
      <w:start w:val="1"/>
      <w:numFmt w:val="bullet"/>
      <w:lvlText w:val=""/>
      <w:lvlJc w:val="left"/>
      <w:pPr>
        <w:ind w:left="6480" w:hanging="360"/>
      </w:pPr>
      <w:rPr>
        <w:rFonts w:ascii="Wingdings" w:hAnsi="Wingdings" w:hint="default"/>
      </w:rPr>
    </w:lvl>
  </w:abstractNum>
  <w:abstractNum w:abstractNumId="27" w15:restartNumberingAfterBreak="0">
    <w:nsid w:val="690954C1"/>
    <w:multiLevelType w:val="hybridMultilevel"/>
    <w:tmpl w:val="02EEC856"/>
    <w:lvl w:ilvl="0" w:tplc="19A63684">
      <w:start w:val="1"/>
      <w:numFmt w:val="bullet"/>
      <w:lvlText w:val="o"/>
      <w:lvlJc w:val="left"/>
      <w:pPr>
        <w:ind w:left="1440" w:hanging="360"/>
      </w:pPr>
      <w:rPr>
        <w:rFonts w:ascii="Courier New" w:hAnsi="Courier New" w:hint="default"/>
      </w:rPr>
    </w:lvl>
    <w:lvl w:ilvl="1" w:tplc="D4405652">
      <w:start w:val="1"/>
      <w:numFmt w:val="bullet"/>
      <w:lvlText w:val="o"/>
      <w:lvlJc w:val="left"/>
      <w:pPr>
        <w:ind w:left="2160" w:hanging="360"/>
      </w:pPr>
      <w:rPr>
        <w:rFonts w:ascii="Courier New" w:hAnsi="Courier New" w:hint="default"/>
      </w:rPr>
    </w:lvl>
    <w:lvl w:ilvl="2" w:tplc="03E232BA">
      <w:start w:val="1"/>
      <w:numFmt w:val="bullet"/>
      <w:lvlText w:val=""/>
      <w:lvlJc w:val="left"/>
      <w:pPr>
        <w:ind w:left="2880" w:hanging="360"/>
      </w:pPr>
      <w:rPr>
        <w:rFonts w:ascii="Wingdings" w:hAnsi="Wingdings" w:hint="default"/>
      </w:rPr>
    </w:lvl>
    <w:lvl w:ilvl="3" w:tplc="5C8E3C82">
      <w:start w:val="1"/>
      <w:numFmt w:val="bullet"/>
      <w:lvlText w:val=""/>
      <w:lvlJc w:val="left"/>
      <w:pPr>
        <w:ind w:left="3600" w:hanging="360"/>
      </w:pPr>
      <w:rPr>
        <w:rFonts w:ascii="Symbol" w:hAnsi="Symbol" w:hint="default"/>
      </w:rPr>
    </w:lvl>
    <w:lvl w:ilvl="4" w:tplc="B3CABAF8">
      <w:start w:val="1"/>
      <w:numFmt w:val="bullet"/>
      <w:lvlText w:val="o"/>
      <w:lvlJc w:val="left"/>
      <w:pPr>
        <w:ind w:left="4320" w:hanging="360"/>
      </w:pPr>
      <w:rPr>
        <w:rFonts w:ascii="Courier New" w:hAnsi="Courier New" w:hint="default"/>
      </w:rPr>
    </w:lvl>
    <w:lvl w:ilvl="5" w:tplc="4CA01982">
      <w:start w:val="1"/>
      <w:numFmt w:val="bullet"/>
      <w:lvlText w:val=""/>
      <w:lvlJc w:val="left"/>
      <w:pPr>
        <w:ind w:left="5040" w:hanging="360"/>
      </w:pPr>
      <w:rPr>
        <w:rFonts w:ascii="Wingdings" w:hAnsi="Wingdings" w:hint="default"/>
      </w:rPr>
    </w:lvl>
    <w:lvl w:ilvl="6" w:tplc="1166D2C6">
      <w:start w:val="1"/>
      <w:numFmt w:val="bullet"/>
      <w:lvlText w:val=""/>
      <w:lvlJc w:val="left"/>
      <w:pPr>
        <w:ind w:left="5760" w:hanging="360"/>
      </w:pPr>
      <w:rPr>
        <w:rFonts w:ascii="Symbol" w:hAnsi="Symbol" w:hint="default"/>
      </w:rPr>
    </w:lvl>
    <w:lvl w:ilvl="7" w:tplc="71765816">
      <w:start w:val="1"/>
      <w:numFmt w:val="bullet"/>
      <w:lvlText w:val="o"/>
      <w:lvlJc w:val="left"/>
      <w:pPr>
        <w:ind w:left="6480" w:hanging="360"/>
      </w:pPr>
      <w:rPr>
        <w:rFonts w:ascii="Courier New" w:hAnsi="Courier New" w:hint="default"/>
      </w:rPr>
    </w:lvl>
    <w:lvl w:ilvl="8" w:tplc="986AA2C4">
      <w:start w:val="1"/>
      <w:numFmt w:val="bullet"/>
      <w:lvlText w:val=""/>
      <w:lvlJc w:val="left"/>
      <w:pPr>
        <w:ind w:left="7200" w:hanging="360"/>
      </w:pPr>
      <w:rPr>
        <w:rFonts w:ascii="Wingdings" w:hAnsi="Wingdings" w:hint="default"/>
      </w:rPr>
    </w:lvl>
  </w:abstractNum>
  <w:abstractNum w:abstractNumId="28" w15:restartNumberingAfterBreak="0">
    <w:nsid w:val="6DB60F58"/>
    <w:multiLevelType w:val="hybridMultilevel"/>
    <w:tmpl w:val="D3FCFD50"/>
    <w:lvl w:ilvl="0" w:tplc="1CD6C288">
      <w:start w:val="1"/>
      <w:numFmt w:val="bullet"/>
      <w:lvlText w:val=""/>
      <w:lvlJc w:val="left"/>
      <w:pPr>
        <w:ind w:left="720" w:hanging="360"/>
      </w:pPr>
      <w:rPr>
        <w:rFonts w:ascii="Symbol" w:hAnsi="Symbol" w:hint="default"/>
      </w:rPr>
    </w:lvl>
    <w:lvl w:ilvl="1" w:tplc="6CAC9F2A">
      <w:start w:val="1"/>
      <w:numFmt w:val="bullet"/>
      <w:lvlText w:val="o"/>
      <w:lvlJc w:val="left"/>
      <w:pPr>
        <w:ind w:left="1440" w:hanging="360"/>
      </w:pPr>
      <w:rPr>
        <w:rFonts w:ascii="Courier New" w:hAnsi="Courier New" w:hint="default"/>
      </w:rPr>
    </w:lvl>
    <w:lvl w:ilvl="2" w:tplc="A7641C12">
      <w:start w:val="1"/>
      <w:numFmt w:val="bullet"/>
      <w:lvlText w:val=""/>
      <w:lvlJc w:val="left"/>
      <w:pPr>
        <w:ind w:left="2160" w:hanging="360"/>
      </w:pPr>
      <w:rPr>
        <w:rFonts w:ascii="Wingdings" w:hAnsi="Wingdings" w:hint="default"/>
      </w:rPr>
    </w:lvl>
    <w:lvl w:ilvl="3" w:tplc="56C64DA6">
      <w:start w:val="1"/>
      <w:numFmt w:val="bullet"/>
      <w:lvlText w:val=""/>
      <w:lvlJc w:val="left"/>
      <w:pPr>
        <w:ind w:left="2880" w:hanging="360"/>
      </w:pPr>
      <w:rPr>
        <w:rFonts w:ascii="Symbol" w:hAnsi="Symbol" w:hint="default"/>
      </w:rPr>
    </w:lvl>
    <w:lvl w:ilvl="4" w:tplc="687E1B1C">
      <w:start w:val="1"/>
      <w:numFmt w:val="bullet"/>
      <w:lvlText w:val="o"/>
      <w:lvlJc w:val="left"/>
      <w:pPr>
        <w:ind w:left="3600" w:hanging="360"/>
      </w:pPr>
      <w:rPr>
        <w:rFonts w:ascii="Courier New" w:hAnsi="Courier New" w:hint="default"/>
      </w:rPr>
    </w:lvl>
    <w:lvl w:ilvl="5" w:tplc="67A81CFE">
      <w:start w:val="1"/>
      <w:numFmt w:val="bullet"/>
      <w:lvlText w:val=""/>
      <w:lvlJc w:val="left"/>
      <w:pPr>
        <w:ind w:left="4320" w:hanging="360"/>
      </w:pPr>
      <w:rPr>
        <w:rFonts w:ascii="Wingdings" w:hAnsi="Wingdings" w:hint="default"/>
      </w:rPr>
    </w:lvl>
    <w:lvl w:ilvl="6" w:tplc="8F206948">
      <w:start w:val="1"/>
      <w:numFmt w:val="bullet"/>
      <w:lvlText w:val=""/>
      <w:lvlJc w:val="left"/>
      <w:pPr>
        <w:ind w:left="5040" w:hanging="360"/>
      </w:pPr>
      <w:rPr>
        <w:rFonts w:ascii="Symbol" w:hAnsi="Symbol" w:hint="default"/>
      </w:rPr>
    </w:lvl>
    <w:lvl w:ilvl="7" w:tplc="5B32FEBE">
      <w:start w:val="1"/>
      <w:numFmt w:val="bullet"/>
      <w:lvlText w:val="o"/>
      <w:lvlJc w:val="left"/>
      <w:pPr>
        <w:ind w:left="5760" w:hanging="360"/>
      </w:pPr>
      <w:rPr>
        <w:rFonts w:ascii="Courier New" w:hAnsi="Courier New" w:hint="default"/>
      </w:rPr>
    </w:lvl>
    <w:lvl w:ilvl="8" w:tplc="4BAC81AA">
      <w:start w:val="1"/>
      <w:numFmt w:val="bullet"/>
      <w:lvlText w:val=""/>
      <w:lvlJc w:val="left"/>
      <w:pPr>
        <w:ind w:left="6480" w:hanging="360"/>
      </w:pPr>
      <w:rPr>
        <w:rFonts w:ascii="Wingdings" w:hAnsi="Wingdings" w:hint="default"/>
      </w:rPr>
    </w:lvl>
  </w:abstractNum>
  <w:abstractNum w:abstractNumId="29" w15:restartNumberingAfterBreak="0">
    <w:nsid w:val="73626856"/>
    <w:multiLevelType w:val="hybridMultilevel"/>
    <w:tmpl w:val="5C2438E6"/>
    <w:lvl w:ilvl="0" w:tplc="3A5E7CF4">
      <w:start w:val="1"/>
      <w:numFmt w:val="bullet"/>
      <w:lvlText w:val=""/>
      <w:lvlJc w:val="left"/>
      <w:pPr>
        <w:ind w:left="720" w:hanging="360"/>
      </w:pPr>
      <w:rPr>
        <w:rFonts w:ascii="Symbol" w:hAnsi="Symbol" w:hint="default"/>
      </w:rPr>
    </w:lvl>
    <w:lvl w:ilvl="1" w:tplc="023E57FC">
      <w:start w:val="1"/>
      <w:numFmt w:val="bullet"/>
      <w:lvlText w:val="o"/>
      <w:lvlJc w:val="left"/>
      <w:pPr>
        <w:ind w:left="1440" w:hanging="360"/>
      </w:pPr>
      <w:rPr>
        <w:rFonts w:ascii="Courier New" w:hAnsi="Courier New" w:hint="default"/>
      </w:rPr>
    </w:lvl>
    <w:lvl w:ilvl="2" w:tplc="BCFC9F06">
      <w:start w:val="1"/>
      <w:numFmt w:val="bullet"/>
      <w:lvlText w:val=""/>
      <w:lvlJc w:val="left"/>
      <w:pPr>
        <w:ind w:left="2160" w:hanging="360"/>
      </w:pPr>
      <w:rPr>
        <w:rFonts w:ascii="Wingdings" w:hAnsi="Wingdings" w:hint="default"/>
      </w:rPr>
    </w:lvl>
    <w:lvl w:ilvl="3" w:tplc="15A00FDE">
      <w:start w:val="1"/>
      <w:numFmt w:val="bullet"/>
      <w:lvlText w:val=""/>
      <w:lvlJc w:val="left"/>
      <w:pPr>
        <w:ind w:left="2880" w:hanging="360"/>
      </w:pPr>
      <w:rPr>
        <w:rFonts w:ascii="Symbol" w:hAnsi="Symbol" w:hint="default"/>
      </w:rPr>
    </w:lvl>
    <w:lvl w:ilvl="4" w:tplc="2B86321A">
      <w:start w:val="1"/>
      <w:numFmt w:val="bullet"/>
      <w:lvlText w:val="o"/>
      <w:lvlJc w:val="left"/>
      <w:pPr>
        <w:ind w:left="3600" w:hanging="360"/>
      </w:pPr>
      <w:rPr>
        <w:rFonts w:ascii="Courier New" w:hAnsi="Courier New" w:hint="default"/>
      </w:rPr>
    </w:lvl>
    <w:lvl w:ilvl="5" w:tplc="8BD02CE2">
      <w:start w:val="1"/>
      <w:numFmt w:val="bullet"/>
      <w:lvlText w:val=""/>
      <w:lvlJc w:val="left"/>
      <w:pPr>
        <w:ind w:left="4320" w:hanging="360"/>
      </w:pPr>
      <w:rPr>
        <w:rFonts w:ascii="Wingdings" w:hAnsi="Wingdings" w:hint="default"/>
      </w:rPr>
    </w:lvl>
    <w:lvl w:ilvl="6" w:tplc="30882076">
      <w:start w:val="1"/>
      <w:numFmt w:val="bullet"/>
      <w:lvlText w:val=""/>
      <w:lvlJc w:val="left"/>
      <w:pPr>
        <w:ind w:left="5040" w:hanging="360"/>
      </w:pPr>
      <w:rPr>
        <w:rFonts w:ascii="Symbol" w:hAnsi="Symbol" w:hint="default"/>
      </w:rPr>
    </w:lvl>
    <w:lvl w:ilvl="7" w:tplc="BF1AEFC6">
      <w:start w:val="1"/>
      <w:numFmt w:val="bullet"/>
      <w:lvlText w:val="o"/>
      <w:lvlJc w:val="left"/>
      <w:pPr>
        <w:ind w:left="5760" w:hanging="360"/>
      </w:pPr>
      <w:rPr>
        <w:rFonts w:ascii="Courier New" w:hAnsi="Courier New" w:hint="default"/>
      </w:rPr>
    </w:lvl>
    <w:lvl w:ilvl="8" w:tplc="2CAC3798">
      <w:start w:val="1"/>
      <w:numFmt w:val="bullet"/>
      <w:lvlText w:val=""/>
      <w:lvlJc w:val="left"/>
      <w:pPr>
        <w:ind w:left="6480" w:hanging="360"/>
      </w:pPr>
      <w:rPr>
        <w:rFonts w:ascii="Wingdings" w:hAnsi="Wingdings" w:hint="default"/>
      </w:rPr>
    </w:lvl>
  </w:abstractNum>
  <w:abstractNum w:abstractNumId="30" w15:restartNumberingAfterBreak="0">
    <w:nsid w:val="7F1FA4AA"/>
    <w:multiLevelType w:val="multilevel"/>
    <w:tmpl w:val="54026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134977590">
    <w:abstractNumId w:val="20"/>
  </w:num>
  <w:num w:numId="2" w16cid:durableId="242879493">
    <w:abstractNumId w:val="15"/>
  </w:num>
  <w:num w:numId="3" w16cid:durableId="1123113556">
    <w:abstractNumId w:val="27"/>
  </w:num>
  <w:num w:numId="4" w16cid:durableId="1197353798">
    <w:abstractNumId w:val="2"/>
  </w:num>
  <w:num w:numId="5" w16cid:durableId="1165822799">
    <w:abstractNumId w:val="26"/>
  </w:num>
  <w:num w:numId="6" w16cid:durableId="2067802080">
    <w:abstractNumId w:val="18"/>
  </w:num>
  <w:num w:numId="7" w16cid:durableId="1609199770">
    <w:abstractNumId w:val="24"/>
  </w:num>
  <w:num w:numId="8" w16cid:durableId="1266571134">
    <w:abstractNumId w:val="22"/>
  </w:num>
  <w:num w:numId="9" w16cid:durableId="1679428708">
    <w:abstractNumId w:val="11"/>
  </w:num>
  <w:num w:numId="10" w16cid:durableId="459693848">
    <w:abstractNumId w:val="29"/>
  </w:num>
  <w:num w:numId="11" w16cid:durableId="349455603">
    <w:abstractNumId w:val="3"/>
  </w:num>
  <w:num w:numId="12" w16cid:durableId="380250528">
    <w:abstractNumId w:val="17"/>
  </w:num>
  <w:num w:numId="13" w16cid:durableId="1581018512">
    <w:abstractNumId w:val="14"/>
  </w:num>
  <w:num w:numId="14" w16cid:durableId="561908533">
    <w:abstractNumId w:val="4"/>
  </w:num>
  <w:num w:numId="15" w16cid:durableId="308828277">
    <w:abstractNumId w:val="23"/>
  </w:num>
  <w:num w:numId="16" w16cid:durableId="1140347764">
    <w:abstractNumId w:val="0"/>
  </w:num>
  <w:num w:numId="17" w16cid:durableId="1117870874">
    <w:abstractNumId w:val="7"/>
  </w:num>
  <w:num w:numId="18" w16cid:durableId="753891395">
    <w:abstractNumId w:val="25"/>
  </w:num>
  <w:num w:numId="19" w16cid:durableId="692345218">
    <w:abstractNumId w:val="19"/>
  </w:num>
  <w:num w:numId="20" w16cid:durableId="171992693">
    <w:abstractNumId w:val="30"/>
  </w:num>
  <w:num w:numId="21" w16cid:durableId="2021543993">
    <w:abstractNumId w:val="10"/>
  </w:num>
  <w:num w:numId="22" w16cid:durableId="613290382">
    <w:abstractNumId w:val="5"/>
  </w:num>
  <w:num w:numId="23" w16cid:durableId="1226991521">
    <w:abstractNumId w:val="16"/>
  </w:num>
  <w:num w:numId="24" w16cid:durableId="1324970303">
    <w:abstractNumId w:val="6"/>
  </w:num>
  <w:num w:numId="25" w16cid:durableId="1458911157">
    <w:abstractNumId w:val="8"/>
  </w:num>
  <w:num w:numId="26" w16cid:durableId="195242238">
    <w:abstractNumId w:val="9"/>
  </w:num>
  <w:num w:numId="27" w16cid:durableId="931355657">
    <w:abstractNumId w:val="12"/>
  </w:num>
  <w:num w:numId="28" w16cid:durableId="22899785">
    <w:abstractNumId w:val="1"/>
  </w:num>
  <w:num w:numId="29" w16cid:durableId="209732748">
    <w:abstractNumId w:val="21"/>
  </w:num>
  <w:num w:numId="30" w16cid:durableId="1851217815">
    <w:abstractNumId w:val="28"/>
  </w:num>
  <w:num w:numId="31" w16cid:durableId="83866495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 Arpita AD">
    <w15:presenceInfo w15:providerId="AD" w15:userId="S::arpita.ad.dar@hrsdc-rhdcc.gc.ca::58130de8-f230-4e1c-8539-e6d881d3c0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24Qx/JM053rOjFdFgOjX6uqGSOhEKuV8rj8RomnUd8D+BlDqxbRS5J8EaNb8/1oJvI++nc9KW8gR8DIyVMezw==" w:salt="TW8epKcsKf/D8R6EOkQwe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22FB09"/>
    <w:rsid w:val="00003C42"/>
    <w:rsid w:val="00003F9E"/>
    <w:rsid w:val="000140D6"/>
    <w:rsid w:val="00015278"/>
    <w:rsid w:val="00016B04"/>
    <w:rsid w:val="00017754"/>
    <w:rsid w:val="000203E7"/>
    <w:rsid w:val="00036750"/>
    <w:rsid w:val="0004454F"/>
    <w:rsid w:val="00046DE0"/>
    <w:rsid w:val="000479E3"/>
    <w:rsid w:val="000525BF"/>
    <w:rsid w:val="00063E4E"/>
    <w:rsid w:val="00065158"/>
    <w:rsid w:val="00075629"/>
    <w:rsid w:val="00077D80"/>
    <w:rsid w:val="00086F34"/>
    <w:rsid w:val="000904F7"/>
    <w:rsid w:val="00096114"/>
    <w:rsid w:val="00096CDE"/>
    <w:rsid w:val="000A1959"/>
    <w:rsid w:val="000A2920"/>
    <w:rsid w:val="000A3B56"/>
    <w:rsid w:val="000A78F4"/>
    <w:rsid w:val="000B33FE"/>
    <w:rsid w:val="000C4DFC"/>
    <w:rsid w:val="000C5170"/>
    <w:rsid w:val="000D325C"/>
    <w:rsid w:val="000D350A"/>
    <w:rsid w:val="000D439A"/>
    <w:rsid w:val="000E033B"/>
    <w:rsid w:val="000E1D9C"/>
    <w:rsid w:val="000E2568"/>
    <w:rsid w:val="000E6118"/>
    <w:rsid w:val="000E7374"/>
    <w:rsid w:val="00103082"/>
    <w:rsid w:val="00111338"/>
    <w:rsid w:val="00115F37"/>
    <w:rsid w:val="00116293"/>
    <w:rsid w:val="00117B34"/>
    <w:rsid w:val="001267E7"/>
    <w:rsid w:val="00130FD0"/>
    <w:rsid w:val="00139E71"/>
    <w:rsid w:val="0014670D"/>
    <w:rsid w:val="00147507"/>
    <w:rsid w:val="00153363"/>
    <w:rsid w:val="00161FE8"/>
    <w:rsid w:val="0016299C"/>
    <w:rsid w:val="00162B47"/>
    <w:rsid w:val="0016345B"/>
    <w:rsid w:val="00165C79"/>
    <w:rsid w:val="00166BF5"/>
    <w:rsid w:val="0017037E"/>
    <w:rsid w:val="001759FB"/>
    <w:rsid w:val="0017687B"/>
    <w:rsid w:val="00182A61"/>
    <w:rsid w:val="00183831"/>
    <w:rsid w:val="00185D98"/>
    <w:rsid w:val="00187C09"/>
    <w:rsid w:val="0019116B"/>
    <w:rsid w:val="001A7F67"/>
    <w:rsid w:val="001B5B86"/>
    <w:rsid w:val="001B6CC2"/>
    <w:rsid w:val="001C37F5"/>
    <w:rsid w:val="001C4573"/>
    <w:rsid w:val="001C7028"/>
    <w:rsid w:val="001D54C0"/>
    <w:rsid w:val="001D72E3"/>
    <w:rsid w:val="001D776C"/>
    <w:rsid w:val="001E21F9"/>
    <w:rsid w:val="001E5760"/>
    <w:rsid w:val="001E6C42"/>
    <w:rsid w:val="001F20B9"/>
    <w:rsid w:val="001F3DBA"/>
    <w:rsid w:val="00200F74"/>
    <w:rsid w:val="002049F4"/>
    <w:rsid w:val="00206B72"/>
    <w:rsid w:val="00213FF7"/>
    <w:rsid w:val="002158ED"/>
    <w:rsid w:val="00220E8A"/>
    <w:rsid w:val="002404D4"/>
    <w:rsid w:val="00246568"/>
    <w:rsid w:val="00247E94"/>
    <w:rsid w:val="0024FCB2"/>
    <w:rsid w:val="00255F07"/>
    <w:rsid w:val="00265748"/>
    <w:rsid w:val="002665EC"/>
    <w:rsid w:val="0027382E"/>
    <w:rsid w:val="002851A5"/>
    <w:rsid w:val="00287DD4"/>
    <w:rsid w:val="00287F44"/>
    <w:rsid w:val="002A37CB"/>
    <w:rsid w:val="002A6825"/>
    <w:rsid w:val="002B0B5B"/>
    <w:rsid w:val="002B28FF"/>
    <w:rsid w:val="002B3B53"/>
    <w:rsid w:val="002C6510"/>
    <w:rsid w:val="002C73B4"/>
    <w:rsid w:val="002C7C8B"/>
    <w:rsid w:val="002D3AFC"/>
    <w:rsid w:val="002D5263"/>
    <w:rsid w:val="002D6699"/>
    <w:rsid w:val="002D66AE"/>
    <w:rsid w:val="002D689A"/>
    <w:rsid w:val="002E14D8"/>
    <w:rsid w:val="002E3EEC"/>
    <w:rsid w:val="002E651E"/>
    <w:rsid w:val="002F4C50"/>
    <w:rsid w:val="00302855"/>
    <w:rsid w:val="00303369"/>
    <w:rsid w:val="00304094"/>
    <w:rsid w:val="00310B88"/>
    <w:rsid w:val="00316B7E"/>
    <w:rsid w:val="003201CC"/>
    <w:rsid w:val="00327A8C"/>
    <w:rsid w:val="0034164E"/>
    <w:rsid w:val="00341F27"/>
    <w:rsid w:val="003441B0"/>
    <w:rsid w:val="003449E6"/>
    <w:rsid w:val="00345BF2"/>
    <w:rsid w:val="00351E4E"/>
    <w:rsid w:val="003534A9"/>
    <w:rsid w:val="003611B7"/>
    <w:rsid w:val="00362E67"/>
    <w:rsid w:val="00364154"/>
    <w:rsid w:val="00365574"/>
    <w:rsid w:val="00373FF6"/>
    <w:rsid w:val="00374EB5"/>
    <w:rsid w:val="003770AF"/>
    <w:rsid w:val="00380AE3"/>
    <w:rsid w:val="00380E48"/>
    <w:rsid w:val="003812B1"/>
    <w:rsid w:val="00382B97"/>
    <w:rsid w:val="0038363D"/>
    <w:rsid w:val="00385A4B"/>
    <w:rsid w:val="003912F8"/>
    <w:rsid w:val="00392993"/>
    <w:rsid w:val="00396F7E"/>
    <w:rsid w:val="003A757E"/>
    <w:rsid w:val="003B27DB"/>
    <w:rsid w:val="003C2C3E"/>
    <w:rsid w:val="003C2C78"/>
    <w:rsid w:val="003C3C83"/>
    <w:rsid w:val="003D733F"/>
    <w:rsid w:val="003E48CC"/>
    <w:rsid w:val="003E7D65"/>
    <w:rsid w:val="003F5B7A"/>
    <w:rsid w:val="003F71B1"/>
    <w:rsid w:val="003F7623"/>
    <w:rsid w:val="00400DD0"/>
    <w:rsid w:val="00407978"/>
    <w:rsid w:val="004127E9"/>
    <w:rsid w:val="004136B8"/>
    <w:rsid w:val="00415F43"/>
    <w:rsid w:val="004166B2"/>
    <w:rsid w:val="004209D3"/>
    <w:rsid w:val="00424B5F"/>
    <w:rsid w:val="00440D8B"/>
    <w:rsid w:val="004441E2"/>
    <w:rsid w:val="00444C68"/>
    <w:rsid w:val="00451E99"/>
    <w:rsid w:val="00454898"/>
    <w:rsid w:val="00465948"/>
    <w:rsid w:val="00465C39"/>
    <w:rsid w:val="00467CC0"/>
    <w:rsid w:val="004740C4"/>
    <w:rsid w:val="00475A0C"/>
    <w:rsid w:val="004777E4"/>
    <w:rsid w:val="00482424"/>
    <w:rsid w:val="00484D09"/>
    <w:rsid w:val="00485071"/>
    <w:rsid w:val="00486D5C"/>
    <w:rsid w:val="004877C8"/>
    <w:rsid w:val="00493F6A"/>
    <w:rsid w:val="00497A3B"/>
    <w:rsid w:val="0049A91F"/>
    <w:rsid w:val="004A12ED"/>
    <w:rsid w:val="004B3634"/>
    <w:rsid w:val="004B3C86"/>
    <w:rsid w:val="004D03D6"/>
    <w:rsid w:val="004D19B1"/>
    <w:rsid w:val="004E3415"/>
    <w:rsid w:val="004E4670"/>
    <w:rsid w:val="004E6716"/>
    <w:rsid w:val="004F1866"/>
    <w:rsid w:val="004F374A"/>
    <w:rsid w:val="004F4C0E"/>
    <w:rsid w:val="00500579"/>
    <w:rsid w:val="00501996"/>
    <w:rsid w:val="00504CA1"/>
    <w:rsid w:val="00504CBF"/>
    <w:rsid w:val="00504EB3"/>
    <w:rsid w:val="00505C24"/>
    <w:rsid w:val="005074FF"/>
    <w:rsid w:val="00511F63"/>
    <w:rsid w:val="00512EDE"/>
    <w:rsid w:val="00513328"/>
    <w:rsid w:val="0051361B"/>
    <w:rsid w:val="005144D5"/>
    <w:rsid w:val="0052272A"/>
    <w:rsid w:val="00525D3F"/>
    <w:rsid w:val="00527DC3"/>
    <w:rsid w:val="005339BE"/>
    <w:rsid w:val="00536740"/>
    <w:rsid w:val="00537318"/>
    <w:rsid w:val="005433F3"/>
    <w:rsid w:val="00544E97"/>
    <w:rsid w:val="00551B87"/>
    <w:rsid w:val="0056117D"/>
    <w:rsid w:val="00564709"/>
    <w:rsid w:val="005654D7"/>
    <w:rsid w:val="005657D3"/>
    <w:rsid w:val="00565FC5"/>
    <w:rsid w:val="0056600E"/>
    <w:rsid w:val="00572CFF"/>
    <w:rsid w:val="005765B4"/>
    <w:rsid w:val="00580E33"/>
    <w:rsid w:val="005838EB"/>
    <w:rsid w:val="00583D64"/>
    <w:rsid w:val="00592332"/>
    <w:rsid w:val="00595A9A"/>
    <w:rsid w:val="005A4EDA"/>
    <w:rsid w:val="005A765C"/>
    <w:rsid w:val="005B0FF6"/>
    <w:rsid w:val="005B2802"/>
    <w:rsid w:val="005B2CB2"/>
    <w:rsid w:val="005B3E9C"/>
    <w:rsid w:val="005B3F88"/>
    <w:rsid w:val="005B520C"/>
    <w:rsid w:val="005B6697"/>
    <w:rsid w:val="005C35A9"/>
    <w:rsid w:val="005D64FE"/>
    <w:rsid w:val="005E42C8"/>
    <w:rsid w:val="005E543B"/>
    <w:rsid w:val="005E58A8"/>
    <w:rsid w:val="005F3174"/>
    <w:rsid w:val="005F60F2"/>
    <w:rsid w:val="005F6D6C"/>
    <w:rsid w:val="005F7780"/>
    <w:rsid w:val="006030E9"/>
    <w:rsid w:val="00611FB7"/>
    <w:rsid w:val="006139BF"/>
    <w:rsid w:val="00616B8C"/>
    <w:rsid w:val="00632BD4"/>
    <w:rsid w:val="00636A1D"/>
    <w:rsid w:val="006418D1"/>
    <w:rsid w:val="00641A60"/>
    <w:rsid w:val="00641D1C"/>
    <w:rsid w:val="00646373"/>
    <w:rsid w:val="006476F9"/>
    <w:rsid w:val="006512BC"/>
    <w:rsid w:val="0065502F"/>
    <w:rsid w:val="006563D7"/>
    <w:rsid w:val="00657EEC"/>
    <w:rsid w:val="00664283"/>
    <w:rsid w:val="00667BAB"/>
    <w:rsid w:val="00674742"/>
    <w:rsid w:val="006833F7"/>
    <w:rsid w:val="006901F0"/>
    <w:rsid w:val="006A025B"/>
    <w:rsid w:val="006A5CD0"/>
    <w:rsid w:val="006A6D48"/>
    <w:rsid w:val="006A7BCF"/>
    <w:rsid w:val="006B4FF0"/>
    <w:rsid w:val="006B5FB1"/>
    <w:rsid w:val="006B6113"/>
    <w:rsid w:val="006C49D7"/>
    <w:rsid w:val="006D0984"/>
    <w:rsid w:val="006D0A6F"/>
    <w:rsid w:val="006E5DF7"/>
    <w:rsid w:val="006F0BB4"/>
    <w:rsid w:val="006F1418"/>
    <w:rsid w:val="006F3C0D"/>
    <w:rsid w:val="00701E91"/>
    <w:rsid w:val="00702071"/>
    <w:rsid w:val="00703D50"/>
    <w:rsid w:val="00705EE4"/>
    <w:rsid w:val="0070798B"/>
    <w:rsid w:val="007130B5"/>
    <w:rsid w:val="007167F9"/>
    <w:rsid w:val="00733319"/>
    <w:rsid w:val="00733FA6"/>
    <w:rsid w:val="00734903"/>
    <w:rsid w:val="00734D05"/>
    <w:rsid w:val="00734F34"/>
    <w:rsid w:val="007401B4"/>
    <w:rsid w:val="0074199D"/>
    <w:rsid w:val="00741FD7"/>
    <w:rsid w:val="007464C8"/>
    <w:rsid w:val="007468AA"/>
    <w:rsid w:val="007516BB"/>
    <w:rsid w:val="007528D9"/>
    <w:rsid w:val="007535DE"/>
    <w:rsid w:val="00756F9A"/>
    <w:rsid w:val="00760549"/>
    <w:rsid w:val="00760B34"/>
    <w:rsid w:val="007611C3"/>
    <w:rsid w:val="007638D1"/>
    <w:rsid w:val="0076514D"/>
    <w:rsid w:val="007653C1"/>
    <w:rsid w:val="007659D3"/>
    <w:rsid w:val="00770305"/>
    <w:rsid w:val="00776611"/>
    <w:rsid w:val="007805D3"/>
    <w:rsid w:val="00783955"/>
    <w:rsid w:val="0078455C"/>
    <w:rsid w:val="00786B33"/>
    <w:rsid w:val="00786BC2"/>
    <w:rsid w:val="00786CF4"/>
    <w:rsid w:val="0078B7AC"/>
    <w:rsid w:val="00792DD4"/>
    <w:rsid w:val="00793ABC"/>
    <w:rsid w:val="007955C7"/>
    <w:rsid w:val="0079607A"/>
    <w:rsid w:val="0079651C"/>
    <w:rsid w:val="007A1AA4"/>
    <w:rsid w:val="007A4E35"/>
    <w:rsid w:val="007A7724"/>
    <w:rsid w:val="007A7FFB"/>
    <w:rsid w:val="007B518B"/>
    <w:rsid w:val="007C2130"/>
    <w:rsid w:val="007C45E5"/>
    <w:rsid w:val="007C589E"/>
    <w:rsid w:val="007E55F6"/>
    <w:rsid w:val="007E616A"/>
    <w:rsid w:val="007F2B8B"/>
    <w:rsid w:val="00800064"/>
    <w:rsid w:val="00801EE1"/>
    <w:rsid w:val="00807A63"/>
    <w:rsid w:val="00807BE5"/>
    <w:rsid w:val="00813871"/>
    <w:rsid w:val="00821894"/>
    <w:rsid w:val="008254C0"/>
    <w:rsid w:val="008270F4"/>
    <w:rsid w:val="008312C9"/>
    <w:rsid w:val="00834407"/>
    <w:rsid w:val="00842513"/>
    <w:rsid w:val="0084392D"/>
    <w:rsid w:val="008443A3"/>
    <w:rsid w:val="00847862"/>
    <w:rsid w:val="00852DAC"/>
    <w:rsid w:val="00853710"/>
    <w:rsid w:val="00855669"/>
    <w:rsid w:val="00860F91"/>
    <w:rsid w:val="00865BDA"/>
    <w:rsid w:val="0086699B"/>
    <w:rsid w:val="00872DD5"/>
    <w:rsid w:val="00875F9F"/>
    <w:rsid w:val="00876BB9"/>
    <w:rsid w:val="008824D6"/>
    <w:rsid w:val="00884CD9"/>
    <w:rsid w:val="00886DF9"/>
    <w:rsid w:val="008879FF"/>
    <w:rsid w:val="00887C63"/>
    <w:rsid w:val="008918AE"/>
    <w:rsid w:val="00892108"/>
    <w:rsid w:val="008956CC"/>
    <w:rsid w:val="00897334"/>
    <w:rsid w:val="008A14D5"/>
    <w:rsid w:val="008A2E9C"/>
    <w:rsid w:val="008A7262"/>
    <w:rsid w:val="008B4520"/>
    <w:rsid w:val="008C5F99"/>
    <w:rsid w:val="008C7A48"/>
    <w:rsid w:val="008D0744"/>
    <w:rsid w:val="008E573F"/>
    <w:rsid w:val="008E57D1"/>
    <w:rsid w:val="00905A5E"/>
    <w:rsid w:val="00907997"/>
    <w:rsid w:val="00911A53"/>
    <w:rsid w:val="00914D15"/>
    <w:rsid w:val="00920E78"/>
    <w:rsid w:val="009231C6"/>
    <w:rsid w:val="00926B38"/>
    <w:rsid w:val="009300F4"/>
    <w:rsid w:val="0093043C"/>
    <w:rsid w:val="009309E2"/>
    <w:rsid w:val="00931277"/>
    <w:rsid w:val="00933DFD"/>
    <w:rsid w:val="00942E07"/>
    <w:rsid w:val="0095001E"/>
    <w:rsid w:val="009546C3"/>
    <w:rsid w:val="00954900"/>
    <w:rsid w:val="00957BE9"/>
    <w:rsid w:val="009602E2"/>
    <w:rsid w:val="00963706"/>
    <w:rsid w:val="00963EB9"/>
    <w:rsid w:val="00967415"/>
    <w:rsid w:val="00970E4D"/>
    <w:rsid w:val="00976F94"/>
    <w:rsid w:val="0097709A"/>
    <w:rsid w:val="00980484"/>
    <w:rsid w:val="00981C59"/>
    <w:rsid w:val="0098464E"/>
    <w:rsid w:val="00985545"/>
    <w:rsid w:val="00985B44"/>
    <w:rsid w:val="00986172"/>
    <w:rsid w:val="00991C40"/>
    <w:rsid w:val="0099298E"/>
    <w:rsid w:val="00994512"/>
    <w:rsid w:val="00994EFE"/>
    <w:rsid w:val="0099709D"/>
    <w:rsid w:val="009A1CEC"/>
    <w:rsid w:val="009B00E0"/>
    <w:rsid w:val="009B2805"/>
    <w:rsid w:val="009B2D37"/>
    <w:rsid w:val="009B312C"/>
    <w:rsid w:val="009C1B6F"/>
    <w:rsid w:val="009C2EFA"/>
    <w:rsid w:val="009C5C6D"/>
    <w:rsid w:val="009D2508"/>
    <w:rsid w:val="009D3612"/>
    <w:rsid w:val="009E0B7B"/>
    <w:rsid w:val="009E73E3"/>
    <w:rsid w:val="009F7B44"/>
    <w:rsid w:val="00A01B60"/>
    <w:rsid w:val="00A02020"/>
    <w:rsid w:val="00A03B42"/>
    <w:rsid w:val="00A076A5"/>
    <w:rsid w:val="00A0E2F1"/>
    <w:rsid w:val="00A14A06"/>
    <w:rsid w:val="00A15522"/>
    <w:rsid w:val="00A1D076"/>
    <w:rsid w:val="00A24068"/>
    <w:rsid w:val="00A24895"/>
    <w:rsid w:val="00A27B8C"/>
    <w:rsid w:val="00A310EE"/>
    <w:rsid w:val="00A3496A"/>
    <w:rsid w:val="00A35651"/>
    <w:rsid w:val="00A36D8C"/>
    <w:rsid w:val="00A37506"/>
    <w:rsid w:val="00A3775B"/>
    <w:rsid w:val="00A42CD4"/>
    <w:rsid w:val="00A4303D"/>
    <w:rsid w:val="00A45A8E"/>
    <w:rsid w:val="00A468AC"/>
    <w:rsid w:val="00A50006"/>
    <w:rsid w:val="00A560C9"/>
    <w:rsid w:val="00A60904"/>
    <w:rsid w:val="00A6099E"/>
    <w:rsid w:val="00A72734"/>
    <w:rsid w:val="00A74D3F"/>
    <w:rsid w:val="00A76913"/>
    <w:rsid w:val="00A76F9D"/>
    <w:rsid w:val="00A80332"/>
    <w:rsid w:val="00A80D26"/>
    <w:rsid w:val="00A85AF5"/>
    <w:rsid w:val="00A86EC3"/>
    <w:rsid w:val="00A90B71"/>
    <w:rsid w:val="00A912D0"/>
    <w:rsid w:val="00A9738F"/>
    <w:rsid w:val="00AA0655"/>
    <w:rsid w:val="00AB2366"/>
    <w:rsid w:val="00AB35D3"/>
    <w:rsid w:val="00AC0871"/>
    <w:rsid w:val="00AD388A"/>
    <w:rsid w:val="00AD5E69"/>
    <w:rsid w:val="00AE1E00"/>
    <w:rsid w:val="00AE39FF"/>
    <w:rsid w:val="00AE524F"/>
    <w:rsid w:val="00AE5F3B"/>
    <w:rsid w:val="00AF00EC"/>
    <w:rsid w:val="00AF0E7B"/>
    <w:rsid w:val="00B03006"/>
    <w:rsid w:val="00B031DC"/>
    <w:rsid w:val="00B03DAE"/>
    <w:rsid w:val="00B0556B"/>
    <w:rsid w:val="00B070B1"/>
    <w:rsid w:val="00B10225"/>
    <w:rsid w:val="00B20161"/>
    <w:rsid w:val="00B233A5"/>
    <w:rsid w:val="00B242B1"/>
    <w:rsid w:val="00B26676"/>
    <w:rsid w:val="00B31C06"/>
    <w:rsid w:val="00B40E45"/>
    <w:rsid w:val="00B41521"/>
    <w:rsid w:val="00B5271C"/>
    <w:rsid w:val="00B52A97"/>
    <w:rsid w:val="00B531E6"/>
    <w:rsid w:val="00B6273B"/>
    <w:rsid w:val="00B718BE"/>
    <w:rsid w:val="00B75D5D"/>
    <w:rsid w:val="00B7627C"/>
    <w:rsid w:val="00B8172A"/>
    <w:rsid w:val="00B85E7A"/>
    <w:rsid w:val="00B86938"/>
    <w:rsid w:val="00B90C31"/>
    <w:rsid w:val="00B9429E"/>
    <w:rsid w:val="00B94E01"/>
    <w:rsid w:val="00BA7EAA"/>
    <w:rsid w:val="00BA7F7F"/>
    <w:rsid w:val="00BB0614"/>
    <w:rsid w:val="00BB69F1"/>
    <w:rsid w:val="00BC5F5A"/>
    <w:rsid w:val="00BC6B5B"/>
    <w:rsid w:val="00BD67E0"/>
    <w:rsid w:val="00BE035B"/>
    <w:rsid w:val="00BE082C"/>
    <w:rsid w:val="00BE1901"/>
    <w:rsid w:val="00BE21FB"/>
    <w:rsid w:val="00BE46CA"/>
    <w:rsid w:val="00BE5C7E"/>
    <w:rsid w:val="00BE64AE"/>
    <w:rsid w:val="00BE775B"/>
    <w:rsid w:val="00BF486F"/>
    <w:rsid w:val="00BF4B55"/>
    <w:rsid w:val="00BF583A"/>
    <w:rsid w:val="00C048BE"/>
    <w:rsid w:val="00C058A4"/>
    <w:rsid w:val="00C07172"/>
    <w:rsid w:val="00C102A4"/>
    <w:rsid w:val="00C1134D"/>
    <w:rsid w:val="00C16F00"/>
    <w:rsid w:val="00C179AF"/>
    <w:rsid w:val="00C17EB4"/>
    <w:rsid w:val="00C207FC"/>
    <w:rsid w:val="00C21601"/>
    <w:rsid w:val="00C2579E"/>
    <w:rsid w:val="00C347D8"/>
    <w:rsid w:val="00C35032"/>
    <w:rsid w:val="00C365EA"/>
    <w:rsid w:val="00C37454"/>
    <w:rsid w:val="00C42061"/>
    <w:rsid w:val="00C439F9"/>
    <w:rsid w:val="00C43F72"/>
    <w:rsid w:val="00C4478A"/>
    <w:rsid w:val="00C45E99"/>
    <w:rsid w:val="00C479C1"/>
    <w:rsid w:val="00C51A62"/>
    <w:rsid w:val="00C521BE"/>
    <w:rsid w:val="00C534D7"/>
    <w:rsid w:val="00C60903"/>
    <w:rsid w:val="00C6608D"/>
    <w:rsid w:val="00C67FF6"/>
    <w:rsid w:val="00C76E18"/>
    <w:rsid w:val="00C837DB"/>
    <w:rsid w:val="00C8552A"/>
    <w:rsid w:val="00C86AEE"/>
    <w:rsid w:val="00CA04A5"/>
    <w:rsid w:val="00CA7334"/>
    <w:rsid w:val="00CB36D2"/>
    <w:rsid w:val="00CC05E7"/>
    <w:rsid w:val="00CC247B"/>
    <w:rsid w:val="00CD027A"/>
    <w:rsid w:val="00CD0FD8"/>
    <w:rsid w:val="00CD20A1"/>
    <w:rsid w:val="00CD2F96"/>
    <w:rsid w:val="00CD3628"/>
    <w:rsid w:val="00CD4020"/>
    <w:rsid w:val="00CD550A"/>
    <w:rsid w:val="00CD78FA"/>
    <w:rsid w:val="00CE0EBC"/>
    <w:rsid w:val="00CE14B0"/>
    <w:rsid w:val="00CE2EAA"/>
    <w:rsid w:val="00CE7858"/>
    <w:rsid w:val="00CF6C9C"/>
    <w:rsid w:val="00D023D8"/>
    <w:rsid w:val="00D04632"/>
    <w:rsid w:val="00D0734E"/>
    <w:rsid w:val="00D12FE3"/>
    <w:rsid w:val="00D144E1"/>
    <w:rsid w:val="00D149F0"/>
    <w:rsid w:val="00D24D04"/>
    <w:rsid w:val="00D270EE"/>
    <w:rsid w:val="00D35CBA"/>
    <w:rsid w:val="00D465E9"/>
    <w:rsid w:val="00D4A203"/>
    <w:rsid w:val="00D50E0C"/>
    <w:rsid w:val="00D51601"/>
    <w:rsid w:val="00D551E4"/>
    <w:rsid w:val="00D6032E"/>
    <w:rsid w:val="00D63E57"/>
    <w:rsid w:val="00D742CD"/>
    <w:rsid w:val="00D826E8"/>
    <w:rsid w:val="00D92A11"/>
    <w:rsid w:val="00D97E86"/>
    <w:rsid w:val="00DA1770"/>
    <w:rsid w:val="00DA32EA"/>
    <w:rsid w:val="00DB1B4A"/>
    <w:rsid w:val="00DB2D3D"/>
    <w:rsid w:val="00DB5426"/>
    <w:rsid w:val="00DB7213"/>
    <w:rsid w:val="00DC13F5"/>
    <w:rsid w:val="00DC2BC0"/>
    <w:rsid w:val="00DC3673"/>
    <w:rsid w:val="00DC3776"/>
    <w:rsid w:val="00DC4528"/>
    <w:rsid w:val="00DC5D99"/>
    <w:rsid w:val="00DC7B76"/>
    <w:rsid w:val="00DD0262"/>
    <w:rsid w:val="00DD227B"/>
    <w:rsid w:val="00DD40FD"/>
    <w:rsid w:val="00DD57C7"/>
    <w:rsid w:val="00DD7163"/>
    <w:rsid w:val="00DF17CA"/>
    <w:rsid w:val="00E028B6"/>
    <w:rsid w:val="00E03974"/>
    <w:rsid w:val="00E039C5"/>
    <w:rsid w:val="00E06B3D"/>
    <w:rsid w:val="00E12020"/>
    <w:rsid w:val="00E15305"/>
    <w:rsid w:val="00E1615E"/>
    <w:rsid w:val="00E3164C"/>
    <w:rsid w:val="00E327BA"/>
    <w:rsid w:val="00E362DC"/>
    <w:rsid w:val="00E443B2"/>
    <w:rsid w:val="00E44A31"/>
    <w:rsid w:val="00E52795"/>
    <w:rsid w:val="00E52A56"/>
    <w:rsid w:val="00E541E9"/>
    <w:rsid w:val="00E56150"/>
    <w:rsid w:val="00E62CA3"/>
    <w:rsid w:val="00E63968"/>
    <w:rsid w:val="00E70BEF"/>
    <w:rsid w:val="00E74BD4"/>
    <w:rsid w:val="00E82430"/>
    <w:rsid w:val="00E8368D"/>
    <w:rsid w:val="00E85170"/>
    <w:rsid w:val="00E9407B"/>
    <w:rsid w:val="00E95EA2"/>
    <w:rsid w:val="00E97CE0"/>
    <w:rsid w:val="00EA422D"/>
    <w:rsid w:val="00EA4B12"/>
    <w:rsid w:val="00EA5302"/>
    <w:rsid w:val="00EB1F26"/>
    <w:rsid w:val="00EB4338"/>
    <w:rsid w:val="00EB5E45"/>
    <w:rsid w:val="00EC2015"/>
    <w:rsid w:val="00EC2D8B"/>
    <w:rsid w:val="00EC5348"/>
    <w:rsid w:val="00EC55E9"/>
    <w:rsid w:val="00ED0CA1"/>
    <w:rsid w:val="00ED262D"/>
    <w:rsid w:val="00ED7AB0"/>
    <w:rsid w:val="00EE20DC"/>
    <w:rsid w:val="00EE2F22"/>
    <w:rsid w:val="00EE7237"/>
    <w:rsid w:val="00EE771B"/>
    <w:rsid w:val="00EF45E9"/>
    <w:rsid w:val="00F01E2F"/>
    <w:rsid w:val="00F03CE0"/>
    <w:rsid w:val="00F04846"/>
    <w:rsid w:val="00F060FA"/>
    <w:rsid w:val="00F158A6"/>
    <w:rsid w:val="00F21B1B"/>
    <w:rsid w:val="00F258F2"/>
    <w:rsid w:val="00F25F66"/>
    <w:rsid w:val="00F302EA"/>
    <w:rsid w:val="00F32942"/>
    <w:rsid w:val="00F336BC"/>
    <w:rsid w:val="00F371BB"/>
    <w:rsid w:val="00F4012E"/>
    <w:rsid w:val="00F41754"/>
    <w:rsid w:val="00F4CF01"/>
    <w:rsid w:val="00F52AE1"/>
    <w:rsid w:val="00F5677B"/>
    <w:rsid w:val="00F61C9C"/>
    <w:rsid w:val="00F64367"/>
    <w:rsid w:val="00F74195"/>
    <w:rsid w:val="00F76FC7"/>
    <w:rsid w:val="00F816BE"/>
    <w:rsid w:val="00F81D36"/>
    <w:rsid w:val="00F8355C"/>
    <w:rsid w:val="00F867D5"/>
    <w:rsid w:val="00F87BCB"/>
    <w:rsid w:val="00F915A8"/>
    <w:rsid w:val="00F91F6C"/>
    <w:rsid w:val="00F95C2F"/>
    <w:rsid w:val="00FA01FD"/>
    <w:rsid w:val="00FA4685"/>
    <w:rsid w:val="00FA50DE"/>
    <w:rsid w:val="00FA5E1E"/>
    <w:rsid w:val="00FB6970"/>
    <w:rsid w:val="00FB6B9B"/>
    <w:rsid w:val="00FB6E93"/>
    <w:rsid w:val="00FC3F2E"/>
    <w:rsid w:val="00FD099E"/>
    <w:rsid w:val="00FD26B7"/>
    <w:rsid w:val="00FE01EF"/>
    <w:rsid w:val="00FE0A64"/>
    <w:rsid w:val="00FE2EDF"/>
    <w:rsid w:val="00FE464B"/>
    <w:rsid w:val="00FE5FF6"/>
    <w:rsid w:val="00FF07AF"/>
    <w:rsid w:val="00FF1366"/>
    <w:rsid w:val="00FF2E34"/>
    <w:rsid w:val="0101F533"/>
    <w:rsid w:val="0103DFDE"/>
    <w:rsid w:val="0105A4FB"/>
    <w:rsid w:val="0105D640"/>
    <w:rsid w:val="01082960"/>
    <w:rsid w:val="010E8BF0"/>
    <w:rsid w:val="01359468"/>
    <w:rsid w:val="0137C4F3"/>
    <w:rsid w:val="01394208"/>
    <w:rsid w:val="013D3DE8"/>
    <w:rsid w:val="014181D9"/>
    <w:rsid w:val="01544567"/>
    <w:rsid w:val="01587408"/>
    <w:rsid w:val="015FCA8C"/>
    <w:rsid w:val="016308B2"/>
    <w:rsid w:val="017E9D16"/>
    <w:rsid w:val="018F72CC"/>
    <w:rsid w:val="0194935A"/>
    <w:rsid w:val="01C13C1C"/>
    <w:rsid w:val="01C61481"/>
    <w:rsid w:val="01E6A64D"/>
    <w:rsid w:val="01ECEC2E"/>
    <w:rsid w:val="01F4B221"/>
    <w:rsid w:val="01FAAACD"/>
    <w:rsid w:val="01FFD7C4"/>
    <w:rsid w:val="020D71A7"/>
    <w:rsid w:val="0232DC46"/>
    <w:rsid w:val="0239B140"/>
    <w:rsid w:val="0258947C"/>
    <w:rsid w:val="0287F690"/>
    <w:rsid w:val="02B4D6AE"/>
    <w:rsid w:val="02C33C92"/>
    <w:rsid w:val="02C6E4C9"/>
    <w:rsid w:val="02DCE774"/>
    <w:rsid w:val="02E606DD"/>
    <w:rsid w:val="0305E07E"/>
    <w:rsid w:val="033C86A2"/>
    <w:rsid w:val="033FD159"/>
    <w:rsid w:val="034E7554"/>
    <w:rsid w:val="03D1D8FB"/>
    <w:rsid w:val="03DF7E24"/>
    <w:rsid w:val="03F3D28F"/>
    <w:rsid w:val="04137336"/>
    <w:rsid w:val="046764B0"/>
    <w:rsid w:val="04748CD2"/>
    <w:rsid w:val="0477BA33"/>
    <w:rsid w:val="048964CF"/>
    <w:rsid w:val="0498BCD9"/>
    <w:rsid w:val="049DC026"/>
    <w:rsid w:val="04A782E2"/>
    <w:rsid w:val="04AA4B90"/>
    <w:rsid w:val="04AC4B91"/>
    <w:rsid w:val="04B8D7B7"/>
    <w:rsid w:val="04E2D836"/>
    <w:rsid w:val="05069DD3"/>
    <w:rsid w:val="050ABE1D"/>
    <w:rsid w:val="050AC8DE"/>
    <w:rsid w:val="050FE478"/>
    <w:rsid w:val="051824C3"/>
    <w:rsid w:val="051E9698"/>
    <w:rsid w:val="0554E9D6"/>
    <w:rsid w:val="056985AA"/>
    <w:rsid w:val="057EFAB8"/>
    <w:rsid w:val="05809C08"/>
    <w:rsid w:val="058B8603"/>
    <w:rsid w:val="058C0CA7"/>
    <w:rsid w:val="05A95F30"/>
    <w:rsid w:val="05B9FCF4"/>
    <w:rsid w:val="05BB9761"/>
    <w:rsid w:val="05BE5A5A"/>
    <w:rsid w:val="05BE7FB4"/>
    <w:rsid w:val="05C421EB"/>
    <w:rsid w:val="05E6EE82"/>
    <w:rsid w:val="05F64C73"/>
    <w:rsid w:val="0609A9D7"/>
    <w:rsid w:val="06164BC9"/>
    <w:rsid w:val="063CDFB0"/>
    <w:rsid w:val="0668FBCE"/>
    <w:rsid w:val="067F00F3"/>
    <w:rsid w:val="068C235B"/>
    <w:rsid w:val="069578A8"/>
    <w:rsid w:val="06A80EB8"/>
    <w:rsid w:val="06B67EDE"/>
    <w:rsid w:val="06CF9200"/>
    <w:rsid w:val="06D9AFA7"/>
    <w:rsid w:val="06EE25EB"/>
    <w:rsid w:val="06F07D73"/>
    <w:rsid w:val="06F1C3F3"/>
    <w:rsid w:val="07217DFA"/>
    <w:rsid w:val="07288896"/>
    <w:rsid w:val="076D9BBE"/>
    <w:rsid w:val="079CB89F"/>
    <w:rsid w:val="079E608F"/>
    <w:rsid w:val="079EFB7D"/>
    <w:rsid w:val="07AA38EC"/>
    <w:rsid w:val="07C98BB2"/>
    <w:rsid w:val="07D87512"/>
    <w:rsid w:val="07E6528C"/>
    <w:rsid w:val="07F3998C"/>
    <w:rsid w:val="081A448F"/>
    <w:rsid w:val="08286293"/>
    <w:rsid w:val="0830D0FE"/>
    <w:rsid w:val="08419EE6"/>
    <w:rsid w:val="084B8B9E"/>
    <w:rsid w:val="0857C38E"/>
    <w:rsid w:val="085B6A58"/>
    <w:rsid w:val="08791343"/>
    <w:rsid w:val="087A4414"/>
    <w:rsid w:val="0880D6B8"/>
    <w:rsid w:val="088F452E"/>
    <w:rsid w:val="08901012"/>
    <w:rsid w:val="0897D0B9"/>
    <w:rsid w:val="08A9D71C"/>
    <w:rsid w:val="08AB13FF"/>
    <w:rsid w:val="08BE7F78"/>
    <w:rsid w:val="08C204CB"/>
    <w:rsid w:val="08C365A9"/>
    <w:rsid w:val="08C3C6A4"/>
    <w:rsid w:val="08C9CA1A"/>
    <w:rsid w:val="08D22B38"/>
    <w:rsid w:val="0913885C"/>
    <w:rsid w:val="091BD719"/>
    <w:rsid w:val="09228268"/>
    <w:rsid w:val="0928D195"/>
    <w:rsid w:val="093EFC9F"/>
    <w:rsid w:val="093F65EA"/>
    <w:rsid w:val="0945ADCB"/>
    <w:rsid w:val="094CCB20"/>
    <w:rsid w:val="0964A4DD"/>
    <w:rsid w:val="096B1946"/>
    <w:rsid w:val="096C4214"/>
    <w:rsid w:val="0989655F"/>
    <w:rsid w:val="098DB6BE"/>
    <w:rsid w:val="0991717A"/>
    <w:rsid w:val="09AFA955"/>
    <w:rsid w:val="09CD73AE"/>
    <w:rsid w:val="09DE6815"/>
    <w:rsid w:val="09F35B2A"/>
    <w:rsid w:val="0A03AFA7"/>
    <w:rsid w:val="0A10DA2D"/>
    <w:rsid w:val="0A198029"/>
    <w:rsid w:val="0A45B14A"/>
    <w:rsid w:val="0A58C466"/>
    <w:rsid w:val="0A5BBA9C"/>
    <w:rsid w:val="0A69010A"/>
    <w:rsid w:val="0ABDA29A"/>
    <w:rsid w:val="0AC4CC8F"/>
    <w:rsid w:val="0AC7105D"/>
    <w:rsid w:val="0AD0435E"/>
    <w:rsid w:val="0B399465"/>
    <w:rsid w:val="0B3D382B"/>
    <w:rsid w:val="0B52091E"/>
    <w:rsid w:val="0B6092AD"/>
    <w:rsid w:val="0B61BCBE"/>
    <w:rsid w:val="0B6E67E6"/>
    <w:rsid w:val="0B6FE808"/>
    <w:rsid w:val="0B72376D"/>
    <w:rsid w:val="0B77C75B"/>
    <w:rsid w:val="0B79CB90"/>
    <w:rsid w:val="0B915A81"/>
    <w:rsid w:val="0B948486"/>
    <w:rsid w:val="0BA35EAB"/>
    <w:rsid w:val="0BAFECB7"/>
    <w:rsid w:val="0BB74C4C"/>
    <w:rsid w:val="0BD6BBCA"/>
    <w:rsid w:val="0BDDEBA7"/>
    <w:rsid w:val="0BEE830A"/>
    <w:rsid w:val="0BF9B0F9"/>
    <w:rsid w:val="0C4DB922"/>
    <w:rsid w:val="0C50EC60"/>
    <w:rsid w:val="0C532C6D"/>
    <w:rsid w:val="0C620FFA"/>
    <w:rsid w:val="0C68009F"/>
    <w:rsid w:val="0C8B856A"/>
    <w:rsid w:val="0C932E8B"/>
    <w:rsid w:val="0CAE1FA3"/>
    <w:rsid w:val="0CCC66E1"/>
    <w:rsid w:val="0CD2C8EC"/>
    <w:rsid w:val="0CD6E96C"/>
    <w:rsid w:val="0CD8EFA6"/>
    <w:rsid w:val="0CDE196F"/>
    <w:rsid w:val="0CE0F62C"/>
    <w:rsid w:val="0CE18995"/>
    <w:rsid w:val="0D11AC6D"/>
    <w:rsid w:val="0D19F7F4"/>
    <w:rsid w:val="0D1E49B1"/>
    <w:rsid w:val="0D323182"/>
    <w:rsid w:val="0D5E83BE"/>
    <w:rsid w:val="0D940E3B"/>
    <w:rsid w:val="0DCEB1B1"/>
    <w:rsid w:val="0DE4BD20"/>
    <w:rsid w:val="0DE4C34E"/>
    <w:rsid w:val="0DFB51C9"/>
    <w:rsid w:val="0E048094"/>
    <w:rsid w:val="0E12F451"/>
    <w:rsid w:val="0E5E6FE2"/>
    <w:rsid w:val="0E6F0DA4"/>
    <w:rsid w:val="0E7D46A1"/>
    <w:rsid w:val="0E8B7F20"/>
    <w:rsid w:val="0EB9ACEB"/>
    <w:rsid w:val="0EC0ED7B"/>
    <w:rsid w:val="0ED42DFC"/>
    <w:rsid w:val="0EE68369"/>
    <w:rsid w:val="0EFC3AA2"/>
    <w:rsid w:val="0F0D233D"/>
    <w:rsid w:val="0F15D941"/>
    <w:rsid w:val="0F2F88C3"/>
    <w:rsid w:val="0F367CD9"/>
    <w:rsid w:val="0F36D547"/>
    <w:rsid w:val="0F43A294"/>
    <w:rsid w:val="0F5F08BE"/>
    <w:rsid w:val="0F61B45F"/>
    <w:rsid w:val="0F86D23D"/>
    <w:rsid w:val="0F8960E1"/>
    <w:rsid w:val="0F962211"/>
    <w:rsid w:val="0FC6D00C"/>
    <w:rsid w:val="0FCF901E"/>
    <w:rsid w:val="0FD3DD16"/>
    <w:rsid w:val="0FDA93BE"/>
    <w:rsid w:val="0FE63B1E"/>
    <w:rsid w:val="0FEC5745"/>
    <w:rsid w:val="0FF4C69C"/>
    <w:rsid w:val="100E9098"/>
    <w:rsid w:val="10120901"/>
    <w:rsid w:val="101DD258"/>
    <w:rsid w:val="10250315"/>
    <w:rsid w:val="10279EEB"/>
    <w:rsid w:val="102A4AD2"/>
    <w:rsid w:val="1039012B"/>
    <w:rsid w:val="10501917"/>
    <w:rsid w:val="10566FF0"/>
    <w:rsid w:val="105B68A3"/>
    <w:rsid w:val="105D5F1F"/>
    <w:rsid w:val="10679A76"/>
    <w:rsid w:val="109B8BFA"/>
    <w:rsid w:val="10A591AF"/>
    <w:rsid w:val="10D2942F"/>
    <w:rsid w:val="10D6CF5C"/>
    <w:rsid w:val="10F34158"/>
    <w:rsid w:val="10F35456"/>
    <w:rsid w:val="10F44E71"/>
    <w:rsid w:val="1108652C"/>
    <w:rsid w:val="112185F5"/>
    <w:rsid w:val="11285B21"/>
    <w:rsid w:val="112C325A"/>
    <w:rsid w:val="113A9C17"/>
    <w:rsid w:val="11553927"/>
    <w:rsid w:val="1159B4F4"/>
    <w:rsid w:val="115B9F73"/>
    <w:rsid w:val="115DFB30"/>
    <w:rsid w:val="11781356"/>
    <w:rsid w:val="1178C3F2"/>
    <w:rsid w:val="11A0E2B5"/>
    <w:rsid w:val="11B8FB12"/>
    <w:rsid w:val="11CEE2BE"/>
    <w:rsid w:val="11D56218"/>
    <w:rsid w:val="11EB2EC9"/>
    <w:rsid w:val="11EBEBB0"/>
    <w:rsid w:val="11EFF953"/>
    <w:rsid w:val="11F0BD39"/>
    <w:rsid w:val="11F9631A"/>
    <w:rsid w:val="11FFB7EA"/>
    <w:rsid w:val="1208CC2D"/>
    <w:rsid w:val="12120496"/>
    <w:rsid w:val="1222694F"/>
    <w:rsid w:val="122718E7"/>
    <w:rsid w:val="123E5134"/>
    <w:rsid w:val="12A37898"/>
    <w:rsid w:val="12A3F6BC"/>
    <w:rsid w:val="12C57EFE"/>
    <w:rsid w:val="12C8F83C"/>
    <w:rsid w:val="12CF3DBC"/>
    <w:rsid w:val="12D03F72"/>
    <w:rsid w:val="12FF73CA"/>
    <w:rsid w:val="13150AF1"/>
    <w:rsid w:val="1328EBCE"/>
    <w:rsid w:val="133B19B5"/>
    <w:rsid w:val="1340246C"/>
    <w:rsid w:val="134C6285"/>
    <w:rsid w:val="136BE2A3"/>
    <w:rsid w:val="136E235B"/>
    <w:rsid w:val="1381C286"/>
    <w:rsid w:val="13A13CF3"/>
    <w:rsid w:val="13A1B195"/>
    <w:rsid w:val="13A8FBF3"/>
    <w:rsid w:val="13BA9E8D"/>
    <w:rsid w:val="13C1F16F"/>
    <w:rsid w:val="13D83B99"/>
    <w:rsid w:val="13F6A781"/>
    <w:rsid w:val="13FA3312"/>
    <w:rsid w:val="13FDB3C7"/>
    <w:rsid w:val="140AB45E"/>
    <w:rsid w:val="140E35FA"/>
    <w:rsid w:val="141CFA51"/>
    <w:rsid w:val="141DC21A"/>
    <w:rsid w:val="142B8DD0"/>
    <w:rsid w:val="146D6605"/>
    <w:rsid w:val="148525E7"/>
    <w:rsid w:val="1495AD18"/>
    <w:rsid w:val="14A1E831"/>
    <w:rsid w:val="14B80BA5"/>
    <w:rsid w:val="14BC8B73"/>
    <w:rsid w:val="14E46867"/>
    <w:rsid w:val="14E60365"/>
    <w:rsid w:val="14EA8E0E"/>
    <w:rsid w:val="14F9C131"/>
    <w:rsid w:val="1507CF3A"/>
    <w:rsid w:val="15098142"/>
    <w:rsid w:val="1514352E"/>
    <w:rsid w:val="154AF133"/>
    <w:rsid w:val="15703F8C"/>
    <w:rsid w:val="1587ACB6"/>
    <w:rsid w:val="1587FD04"/>
    <w:rsid w:val="158827A2"/>
    <w:rsid w:val="158946AA"/>
    <w:rsid w:val="159AAD3E"/>
    <w:rsid w:val="159BF943"/>
    <w:rsid w:val="15A58FA5"/>
    <w:rsid w:val="15B33E31"/>
    <w:rsid w:val="15B7B476"/>
    <w:rsid w:val="15B9B04E"/>
    <w:rsid w:val="15BA693A"/>
    <w:rsid w:val="15BAB5E5"/>
    <w:rsid w:val="15C23DBA"/>
    <w:rsid w:val="15E698F2"/>
    <w:rsid w:val="15E8F2A2"/>
    <w:rsid w:val="15F1BF52"/>
    <w:rsid w:val="161E04CC"/>
    <w:rsid w:val="16295CC9"/>
    <w:rsid w:val="162A21D8"/>
    <w:rsid w:val="1631DB42"/>
    <w:rsid w:val="163F0B15"/>
    <w:rsid w:val="167C417F"/>
    <w:rsid w:val="16963012"/>
    <w:rsid w:val="16BAE92C"/>
    <w:rsid w:val="16C6193C"/>
    <w:rsid w:val="170F6409"/>
    <w:rsid w:val="1722144D"/>
    <w:rsid w:val="1724E926"/>
    <w:rsid w:val="172FDFB2"/>
    <w:rsid w:val="173FF9F2"/>
    <w:rsid w:val="174C3869"/>
    <w:rsid w:val="1751446F"/>
    <w:rsid w:val="175A876B"/>
    <w:rsid w:val="1765D963"/>
    <w:rsid w:val="1768B0BD"/>
    <w:rsid w:val="176A6525"/>
    <w:rsid w:val="1776B805"/>
    <w:rsid w:val="177CA104"/>
    <w:rsid w:val="1787B926"/>
    <w:rsid w:val="17934B6A"/>
    <w:rsid w:val="1796F789"/>
    <w:rsid w:val="179D3DF9"/>
    <w:rsid w:val="17A48E4F"/>
    <w:rsid w:val="17AC425F"/>
    <w:rsid w:val="17B214B3"/>
    <w:rsid w:val="17D169BB"/>
    <w:rsid w:val="17E4E892"/>
    <w:rsid w:val="17EB0FD3"/>
    <w:rsid w:val="18059770"/>
    <w:rsid w:val="1809CEE8"/>
    <w:rsid w:val="180F273E"/>
    <w:rsid w:val="181853CD"/>
    <w:rsid w:val="18213A92"/>
    <w:rsid w:val="18259A18"/>
    <w:rsid w:val="18385E82"/>
    <w:rsid w:val="183C20A8"/>
    <w:rsid w:val="18582D26"/>
    <w:rsid w:val="18614665"/>
    <w:rsid w:val="187997AA"/>
    <w:rsid w:val="187ABF2D"/>
    <w:rsid w:val="187C8A9E"/>
    <w:rsid w:val="18AB67CC"/>
    <w:rsid w:val="18B769B7"/>
    <w:rsid w:val="18B823C1"/>
    <w:rsid w:val="18C12F3D"/>
    <w:rsid w:val="18D316EC"/>
    <w:rsid w:val="18DB77D0"/>
    <w:rsid w:val="18EF85A3"/>
    <w:rsid w:val="190217E4"/>
    <w:rsid w:val="19117C58"/>
    <w:rsid w:val="192AA606"/>
    <w:rsid w:val="1946CA8F"/>
    <w:rsid w:val="19596CCD"/>
    <w:rsid w:val="195DE9FA"/>
    <w:rsid w:val="196B2548"/>
    <w:rsid w:val="197C6663"/>
    <w:rsid w:val="1989E257"/>
    <w:rsid w:val="198EB48E"/>
    <w:rsid w:val="199555C1"/>
    <w:rsid w:val="19966E51"/>
    <w:rsid w:val="19A2AFA5"/>
    <w:rsid w:val="19AC03D5"/>
    <w:rsid w:val="19AE864F"/>
    <w:rsid w:val="19B30E7C"/>
    <w:rsid w:val="19DCB55E"/>
    <w:rsid w:val="19DF3B1B"/>
    <w:rsid w:val="19E77D6C"/>
    <w:rsid w:val="19E80B02"/>
    <w:rsid w:val="19F060F3"/>
    <w:rsid w:val="1A099B69"/>
    <w:rsid w:val="1A0FB04E"/>
    <w:rsid w:val="1A1A9C69"/>
    <w:rsid w:val="1A40A4A6"/>
    <w:rsid w:val="1A56E5E3"/>
    <w:rsid w:val="1A653D36"/>
    <w:rsid w:val="1A6D4188"/>
    <w:rsid w:val="1A6EB6DD"/>
    <w:rsid w:val="1A7F6E60"/>
    <w:rsid w:val="1A8FCFF2"/>
    <w:rsid w:val="1AA7D5B1"/>
    <w:rsid w:val="1AA8CCF1"/>
    <w:rsid w:val="1AAFC82C"/>
    <w:rsid w:val="1ABD9408"/>
    <w:rsid w:val="1AD9E71D"/>
    <w:rsid w:val="1ADFE4C2"/>
    <w:rsid w:val="1B255ACC"/>
    <w:rsid w:val="1B2B8CE3"/>
    <w:rsid w:val="1B38721E"/>
    <w:rsid w:val="1B3AB1D2"/>
    <w:rsid w:val="1B3F5947"/>
    <w:rsid w:val="1B469C04"/>
    <w:rsid w:val="1B4D1E04"/>
    <w:rsid w:val="1B4D245E"/>
    <w:rsid w:val="1B5198DF"/>
    <w:rsid w:val="1B51F6DA"/>
    <w:rsid w:val="1B701165"/>
    <w:rsid w:val="1B80D1D7"/>
    <w:rsid w:val="1B9ABD78"/>
    <w:rsid w:val="1BA75B70"/>
    <w:rsid w:val="1BA91CB9"/>
    <w:rsid w:val="1BB82E66"/>
    <w:rsid w:val="1BCC7A04"/>
    <w:rsid w:val="1BD2FF0E"/>
    <w:rsid w:val="1BEFF6C5"/>
    <w:rsid w:val="1BF7563C"/>
    <w:rsid w:val="1BFC003E"/>
    <w:rsid w:val="1C42D24C"/>
    <w:rsid w:val="1C4D0142"/>
    <w:rsid w:val="1C5E88AC"/>
    <w:rsid w:val="1C72680A"/>
    <w:rsid w:val="1C7442ED"/>
    <w:rsid w:val="1C8DCF2B"/>
    <w:rsid w:val="1C92ADCA"/>
    <w:rsid w:val="1C935A5B"/>
    <w:rsid w:val="1CA2C0CA"/>
    <w:rsid w:val="1CA6CBC4"/>
    <w:rsid w:val="1CB4DF2E"/>
    <w:rsid w:val="1CB7821E"/>
    <w:rsid w:val="1CBA0136"/>
    <w:rsid w:val="1CD83D63"/>
    <w:rsid w:val="1CE965FE"/>
    <w:rsid w:val="1CF3FD19"/>
    <w:rsid w:val="1CF8A54E"/>
    <w:rsid w:val="1D0B8D3D"/>
    <w:rsid w:val="1D16ECFD"/>
    <w:rsid w:val="1D2B6D78"/>
    <w:rsid w:val="1D2E1B3D"/>
    <w:rsid w:val="1D6018AC"/>
    <w:rsid w:val="1D683F91"/>
    <w:rsid w:val="1D7996AB"/>
    <w:rsid w:val="1D8AB173"/>
    <w:rsid w:val="1D994C36"/>
    <w:rsid w:val="1DC2E4C4"/>
    <w:rsid w:val="1DC37A40"/>
    <w:rsid w:val="1DC4B3B1"/>
    <w:rsid w:val="1DC728D4"/>
    <w:rsid w:val="1DD785CD"/>
    <w:rsid w:val="1DF94E10"/>
    <w:rsid w:val="1E11A651"/>
    <w:rsid w:val="1E193DCC"/>
    <w:rsid w:val="1E1AC8C2"/>
    <w:rsid w:val="1E1DFE7D"/>
    <w:rsid w:val="1E24435B"/>
    <w:rsid w:val="1E26BCE2"/>
    <w:rsid w:val="1E3EAD88"/>
    <w:rsid w:val="1E3F3435"/>
    <w:rsid w:val="1E414920"/>
    <w:rsid w:val="1E448940"/>
    <w:rsid w:val="1E4B9CC2"/>
    <w:rsid w:val="1E510176"/>
    <w:rsid w:val="1E5FD0EF"/>
    <w:rsid w:val="1E665A43"/>
    <w:rsid w:val="1E7A6A32"/>
    <w:rsid w:val="1E946D52"/>
    <w:rsid w:val="1EA17F72"/>
    <w:rsid w:val="1EAB71E8"/>
    <w:rsid w:val="1EB7B9FA"/>
    <w:rsid w:val="1EBA99C8"/>
    <w:rsid w:val="1EC9D17B"/>
    <w:rsid w:val="1EDD3813"/>
    <w:rsid w:val="1EE5D080"/>
    <w:rsid w:val="1EE741BF"/>
    <w:rsid w:val="1F05CAAF"/>
    <w:rsid w:val="1F1244C5"/>
    <w:rsid w:val="1F151060"/>
    <w:rsid w:val="1F21A526"/>
    <w:rsid w:val="1F21CC96"/>
    <w:rsid w:val="1F2337AA"/>
    <w:rsid w:val="1F34E2DE"/>
    <w:rsid w:val="1F3B3A1C"/>
    <w:rsid w:val="1F5255EF"/>
    <w:rsid w:val="1F7B6028"/>
    <w:rsid w:val="1F835657"/>
    <w:rsid w:val="1F9C4D42"/>
    <w:rsid w:val="1FA2B38E"/>
    <w:rsid w:val="1FA52C36"/>
    <w:rsid w:val="1FBC96AD"/>
    <w:rsid w:val="1FBE5E9C"/>
    <w:rsid w:val="1FCD530D"/>
    <w:rsid w:val="1FDBD2B9"/>
    <w:rsid w:val="1FE076FB"/>
    <w:rsid w:val="1FF7B63E"/>
    <w:rsid w:val="1FFD6FE6"/>
    <w:rsid w:val="20117470"/>
    <w:rsid w:val="201B67EE"/>
    <w:rsid w:val="202093BE"/>
    <w:rsid w:val="2029EA78"/>
    <w:rsid w:val="202F885E"/>
    <w:rsid w:val="203BCE12"/>
    <w:rsid w:val="2045D90A"/>
    <w:rsid w:val="206F0437"/>
    <w:rsid w:val="207CDB3C"/>
    <w:rsid w:val="20856478"/>
    <w:rsid w:val="208856EB"/>
    <w:rsid w:val="2097C441"/>
    <w:rsid w:val="20B17383"/>
    <w:rsid w:val="20BC2876"/>
    <w:rsid w:val="20BCCEAF"/>
    <w:rsid w:val="20BDE674"/>
    <w:rsid w:val="20C0D178"/>
    <w:rsid w:val="20D84C30"/>
    <w:rsid w:val="20E571FD"/>
    <w:rsid w:val="20F67B83"/>
    <w:rsid w:val="20F8C0E5"/>
    <w:rsid w:val="20F9BD79"/>
    <w:rsid w:val="211119F2"/>
    <w:rsid w:val="2115F344"/>
    <w:rsid w:val="212D3ABE"/>
    <w:rsid w:val="213D6A73"/>
    <w:rsid w:val="2143766B"/>
    <w:rsid w:val="2167E511"/>
    <w:rsid w:val="2199C765"/>
    <w:rsid w:val="21B222E7"/>
    <w:rsid w:val="21C8C654"/>
    <w:rsid w:val="21F02F7D"/>
    <w:rsid w:val="21F2D99E"/>
    <w:rsid w:val="22176090"/>
    <w:rsid w:val="2225CA87"/>
    <w:rsid w:val="2228E128"/>
    <w:rsid w:val="222E5A57"/>
    <w:rsid w:val="2241DD93"/>
    <w:rsid w:val="22467E92"/>
    <w:rsid w:val="22674E1B"/>
    <w:rsid w:val="2267B630"/>
    <w:rsid w:val="226CCCBB"/>
    <w:rsid w:val="2273454E"/>
    <w:rsid w:val="22781A23"/>
    <w:rsid w:val="2288211B"/>
    <w:rsid w:val="22A985E7"/>
    <w:rsid w:val="22BE27EF"/>
    <w:rsid w:val="22E279FE"/>
    <w:rsid w:val="22E693CB"/>
    <w:rsid w:val="22F4D76F"/>
    <w:rsid w:val="22FD45EC"/>
    <w:rsid w:val="2302760D"/>
    <w:rsid w:val="23049521"/>
    <w:rsid w:val="231075D8"/>
    <w:rsid w:val="2342CBDA"/>
    <w:rsid w:val="23442C62"/>
    <w:rsid w:val="2346F88C"/>
    <w:rsid w:val="234F08D4"/>
    <w:rsid w:val="235915D5"/>
    <w:rsid w:val="236F7968"/>
    <w:rsid w:val="237645EC"/>
    <w:rsid w:val="2380D221"/>
    <w:rsid w:val="238F3F11"/>
    <w:rsid w:val="23955AEF"/>
    <w:rsid w:val="23A8B2CB"/>
    <w:rsid w:val="23CCD810"/>
    <w:rsid w:val="23CD0C92"/>
    <w:rsid w:val="23D1461A"/>
    <w:rsid w:val="23D53EBB"/>
    <w:rsid w:val="23DA56AA"/>
    <w:rsid w:val="2412020C"/>
    <w:rsid w:val="2419350A"/>
    <w:rsid w:val="24295A29"/>
    <w:rsid w:val="242A7040"/>
    <w:rsid w:val="242AD894"/>
    <w:rsid w:val="24399E4F"/>
    <w:rsid w:val="246BE71C"/>
    <w:rsid w:val="247F3DE2"/>
    <w:rsid w:val="248652C3"/>
    <w:rsid w:val="2497E202"/>
    <w:rsid w:val="24E119E9"/>
    <w:rsid w:val="25167519"/>
    <w:rsid w:val="251A5713"/>
    <w:rsid w:val="25281B83"/>
    <w:rsid w:val="253DE27D"/>
    <w:rsid w:val="253FBEB1"/>
    <w:rsid w:val="25452505"/>
    <w:rsid w:val="254F545D"/>
    <w:rsid w:val="25574709"/>
    <w:rsid w:val="25591340"/>
    <w:rsid w:val="2566BC4C"/>
    <w:rsid w:val="258EC508"/>
    <w:rsid w:val="258F4E79"/>
    <w:rsid w:val="25937D47"/>
    <w:rsid w:val="25945273"/>
    <w:rsid w:val="25A13A59"/>
    <w:rsid w:val="25B21CE9"/>
    <w:rsid w:val="25BDD265"/>
    <w:rsid w:val="25C50D30"/>
    <w:rsid w:val="25E3699A"/>
    <w:rsid w:val="25E90A9F"/>
    <w:rsid w:val="25EA7BE2"/>
    <w:rsid w:val="25EB94C5"/>
    <w:rsid w:val="25FC421E"/>
    <w:rsid w:val="260A6E7D"/>
    <w:rsid w:val="2623E308"/>
    <w:rsid w:val="2628F718"/>
    <w:rsid w:val="263B746E"/>
    <w:rsid w:val="264031AF"/>
    <w:rsid w:val="264FB405"/>
    <w:rsid w:val="2659A79C"/>
    <w:rsid w:val="26702AF5"/>
    <w:rsid w:val="2683BED5"/>
    <w:rsid w:val="2690171A"/>
    <w:rsid w:val="269E0432"/>
    <w:rsid w:val="26A8D5DB"/>
    <w:rsid w:val="26C7D20E"/>
    <w:rsid w:val="26D1E682"/>
    <w:rsid w:val="26EC270F"/>
    <w:rsid w:val="26F2ECB7"/>
    <w:rsid w:val="2720709F"/>
    <w:rsid w:val="2727AF52"/>
    <w:rsid w:val="2744FCFC"/>
    <w:rsid w:val="27475E19"/>
    <w:rsid w:val="274C2375"/>
    <w:rsid w:val="274D0302"/>
    <w:rsid w:val="278A07D6"/>
    <w:rsid w:val="27A0EC4C"/>
    <w:rsid w:val="27C17AED"/>
    <w:rsid w:val="27D82B9E"/>
    <w:rsid w:val="27F0A3A7"/>
    <w:rsid w:val="2809EA32"/>
    <w:rsid w:val="28174865"/>
    <w:rsid w:val="2841058A"/>
    <w:rsid w:val="2890468D"/>
    <w:rsid w:val="28ECDCE2"/>
    <w:rsid w:val="29067296"/>
    <w:rsid w:val="290C6186"/>
    <w:rsid w:val="2931FDCA"/>
    <w:rsid w:val="293BE0C6"/>
    <w:rsid w:val="294AA277"/>
    <w:rsid w:val="296793F3"/>
    <w:rsid w:val="296FEB73"/>
    <w:rsid w:val="2985B8DF"/>
    <w:rsid w:val="299D8520"/>
    <w:rsid w:val="29A04518"/>
    <w:rsid w:val="29A94CC4"/>
    <w:rsid w:val="29BBFC64"/>
    <w:rsid w:val="29C98AE5"/>
    <w:rsid w:val="2A07A582"/>
    <w:rsid w:val="2A19F7C2"/>
    <w:rsid w:val="2A28C991"/>
    <w:rsid w:val="2A46B1E1"/>
    <w:rsid w:val="2A4F03C7"/>
    <w:rsid w:val="2A74024E"/>
    <w:rsid w:val="2A781E9C"/>
    <w:rsid w:val="2A96C737"/>
    <w:rsid w:val="2AAEC8BB"/>
    <w:rsid w:val="2AF2FF7A"/>
    <w:rsid w:val="2B0329E8"/>
    <w:rsid w:val="2B03AB38"/>
    <w:rsid w:val="2B06FB72"/>
    <w:rsid w:val="2B379C47"/>
    <w:rsid w:val="2B3A2959"/>
    <w:rsid w:val="2B5CCEE0"/>
    <w:rsid w:val="2B8794B8"/>
    <w:rsid w:val="2B8F7314"/>
    <w:rsid w:val="2BA55AAB"/>
    <w:rsid w:val="2BA87E1D"/>
    <w:rsid w:val="2BAE084D"/>
    <w:rsid w:val="2BBE147F"/>
    <w:rsid w:val="2BDCB7F5"/>
    <w:rsid w:val="2BE22FFB"/>
    <w:rsid w:val="2BE252B5"/>
    <w:rsid w:val="2C05DCA3"/>
    <w:rsid w:val="2C0D1CA9"/>
    <w:rsid w:val="2C283E08"/>
    <w:rsid w:val="2C310E2B"/>
    <w:rsid w:val="2C33E837"/>
    <w:rsid w:val="2C396740"/>
    <w:rsid w:val="2C56F58D"/>
    <w:rsid w:val="2C6ECF0A"/>
    <w:rsid w:val="2C710B32"/>
    <w:rsid w:val="2C8FA0C1"/>
    <w:rsid w:val="2C9AA173"/>
    <w:rsid w:val="2CB106DF"/>
    <w:rsid w:val="2CB7094C"/>
    <w:rsid w:val="2CC29328"/>
    <w:rsid w:val="2CEA782C"/>
    <w:rsid w:val="2D0B10A0"/>
    <w:rsid w:val="2D0F1688"/>
    <w:rsid w:val="2D1E0920"/>
    <w:rsid w:val="2D2999EE"/>
    <w:rsid w:val="2D2F143B"/>
    <w:rsid w:val="2D34B710"/>
    <w:rsid w:val="2D3C4601"/>
    <w:rsid w:val="2D4B8C9B"/>
    <w:rsid w:val="2D4F7721"/>
    <w:rsid w:val="2D7DC360"/>
    <w:rsid w:val="2DB81362"/>
    <w:rsid w:val="2DCDE870"/>
    <w:rsid w:val="2DD43B0E"/>
    <w:rsid w:val="2DF60F20"/>
    <w:rsid w:val="2E051114"/>
    <w:rsid w:val="2E095759"/>
    <w:rsid w:val="2E23E680"/>
    <w:rsid w:val="2E248337"/>
    <w:rsid w:val="2E3045B4"/>
    <w:rsid w:val="2E5642BF"/>
    <w:rsid w:val="2E5ABE42"/>
    <w:rsid w:val="2E5D711D"/>
    <w:rsid w:val="2E5E6188"/>
    <w:rsid w:val="2E69A923"/>
    <w:rsid w:val="2E906DA9"/>
    <w:rsid w:val="2E9587C8"/>
    <w:rsid w:val="2EB48505"/>
    <w:rsid w:val="2EDBF7B4"/>
    <w:rsid w:val="2F00CAB4"/>
    <w:rsid w:val="2F02C91E"/>
    <w:rsid w:val="2F078B5A"/>
    <w:rsid w:val="2F08C1F3"/>
    <w:rsid w:val="2F17FDD4"/>
    <w:rsid w:val="2F31CAB2"/>
    <w:rsid w:val="2F44300F"/>
    <w:rsid w:val="2F515F0B"/>
    <w:rsid w:val="2F61D339"/>
    <w:rsid w:val="2F6374F4"/>
    <w:rsid w:val="2F67D232"/>
    <w:rsid w:val="2F746FE7"/>
    <w:rsid w:val="2F938EC3"/>
    <w:rsid w:val="2FA277B5"/>
    <w:rsid w:val="2FB3484D"/>
    <w:rsid w:val="2FC03E3F"/>
    <w:rsid w:val="2FC49725"/>
    <w:rsid w:val="2FE1E54A"/>
    <w:rsid w:val="2FFA0B56"/>
    <w:rsid w:val="2FFDC497"/>
    <w:rsid w:val="3004C218"/>
    <w:rsid w:val="303290C8"/>
    <w:rsid w:val="3035E200"/>
    <w:rsid w:val="3041C74D"/>
    <w:rsid w:val="305013DE"/>
    <w:rsid w:val="30567FB5"/>
    <w:rsid w:val="30732DE3"/>
    <w:rsid w:val="30C19DCA"/>
    <w:rsid w:val="30DD7E16"/>
    <w:rsid w:val="30E0AEF9"/>
    <w:rsid w:val="30EB3093"/>
    <w:rsid w:val="30F4DA61"/>
    <w:rsid w:val="310E0E31"/>
    <w:rsid w:val="312BA898"/>
    <w:rsid w:val="3132E3E2"/>
    <w:rsid w:val="31390758"/>
    <w:rsid w:val="3146F4A2"/>
    <w:rsid w:val="314F1FFB"/>
    <w:rsid w:val="314FB63C"/>
    <w:rsid w:val="3176C1DF"/>
    <w:rsid w:val="317F5B5A"/>
    <w:rsid w:val="3185BE41"/>
    <w:rsid w:val="3189E3C7"/>
    <w:rsid w:val="31B173CF"/>
    <w:rsid w:val="31C54B4C"/>
    <w:rsid w:val="31C9D871"/>
    <w:rsid w:val="31CD2C16"/>
    <w:rsid w:val="31D56C0D"/>
    <w:rsid w:val="31F1FEA1"/>
    <w:rsid w:val="31FEDCD4"/>
    <w:rsid w:val="32212288"/>
    <w:rsid w:val="3229D367"/>
    <w:rsid w:val="3253D696"/>
    <w:rsid w:val="326300F3"/>
    <w:rsid w:val="3277371F"/>
    <w:rsid w:val="328B0B9F"/>
    <w:rsid w:val="328BC390"/>
    <w:rsid w:val="328F5744"/>
    <w:rsid w:val="32A2F674"/>
    <w:rsid w:val="32ACFCA4"/>
    <w:rsid w:val="32CD71B3"/>
    <w:rsid w:val="32CED0E8"/>
    <w:rsid w:val="32D303BB"/>
    <w:rsid w:val="32D63987"/>
    <w:rsid w:val="32F4E14D"/>
    <w:rsid w:val="32FBC555"/>
    <w:rsid w:val="330F0E25"/>
    <w:rsid w:val="3315AFC5"/>
    <w:rsid w:val="3322FB09"/>
    <w:rsid w:val="33244633"/>
    <w:rsid w:val="332AEB9F"/>
    <w:rsid w:val="333BC1E5"/>
    <w:rsid w:val="3345C6BB"/>
    <w:rsid w:val="3397A454"/>
    <w:rsid w:val="33B2CDA3"/>
    <w:rsid w:val="33C55B2A"/>
    <w:rsid w:val="33C574E8"/>
    <w:rsid w:val="33CF0EE4"/>
    <w:rsid w:val="33E47143"/>
    <w:rsid w:val="33F1FAF6"/>
    <w:rsid w:val="340C93DF"/>
    <w:rsid w:val="3413F985"/>
    <w:rsid w:val="34177586"/>
    <w:rsid w:val="3421E7E9"/>
    <w:rsid w:val="343E0E3E"/>
    <w:rsid w:val="346FFD76"/>
    <w:rsid w:val="34739FEB"/>
    <w:rsid w:val="34788265"/>
    <w:rsid w:val="347DF3AD"/>
    <w:rsid w:val="34814512"/>
    <w:rsid w:val="3491520E"/>
    <w:rsid w:val="3493256F"/>
    <w:rsid w:val="34995422"/>
    <w:rsid w:val="349BB43C"/>
    <w:rsid w:val="34A0D386"/>
    <w:rsid w:val="34A499F8"/>
    <w:rsid w:val="34D68A9A"/>
    <w:rsid w:val="34DC660A"/>
    <w:rsid w:val="34DFE11F"/>
    <w:rsid w:val="34FCB191"/>
    <w:rsid w:val="35084793"/>
    <w:rsid w:val="350D416B"/>
    <w:rsid w:val="351FAFBD"/>
    <w:rsid w:val="35295096"/>
    <w:rsid w:val="353639D2"/>
    <w:rsid w:val="353E94AB"/>
    <w:rsid w:val="3541ED6A"/>
    <w:rsid w:val="3557B64B"/>
    <w:rsid w:val="3572067A"/>
    <w:rsid w:val="357CCB93"/>
    <w:rsid w:val="35828409"/>
    <w:rsid w:val="3584DEF8"/>
    <w:rsid w:val="35C35478"/>
    <w:rsid w:val="35D998B9"/>
    <w:rsid w:val="35EB3D86"/>
    <w:rsid w:val="35EBC934"/>
    <w:rsid w:val="3608C234"/>
    <w:rsid w:val="3624AEF9"/>
    <w:rsid w:val="364780E4"/>
    <w:rsid w:val="36480B33"/>
    <w:rsid w:val="366C578B"/>
    <w:rsid w:val="36711BA7"/>
    <w:rsid w:val="36817B48"/>
    <w:rsid w:val="3694FCF3"/>
    <w:rsid w:val="3699302A"/>
    <w:rsid w:val="36A17DDF"/>
    <w:rsid w:val="36A89C2B"/>
    <w:rsid w:val="36C7C198"/>
    <w:rsid w:val="36D7BD53"/>
    <w:rsid w:val="36E81A67"/>
    <w:rsid w:val="37067CD5"/>
    <w:rsid w:val="37114BBF"/>
    <w:rsid w:val="371FA739"/>
    <w:rsid w:val="37343FBB"/>
    <w:rsid w:val="373A4F2E"/>
    <w:rsid w:val="374CE020"/>
    <w:rsid w:val="37690F50"/>
    <w:rsid w:val="3772EF3D"/>
    <w:rsid w:val="37741480"/>
    <w:rsid w:val="3778582E"/>
    <w:rsid w:val="37785848"/>
    <w:rsid w:val="379A5872"/>
    <w:rsid w:val="37E65214"/>
    <w:rsid w:val="37E81CB8"/>
    <w:rsid w:val="37F7BCAB"/>
    <w:rsid w:val="38187AA6"/>
    <w:rsid w:val="3824DBDB"/>
    <w:rsid w:val="3839BF2A"/>
    <w:rsid w:val="383E4DB7"/>
    <w:rsid w:val="38411406"/>
    <w:rsid w:val="386EB4B5"/>
    <w:rsid w:val="3878AB97"/>
    <w:rsid w:val="38879D9D"/>
    <w:rsid w:val="38A59911"/>
    <w:rsid w:val="38A6B143"/>
    <w:rsid w:val="38C42F33"/>
    <w:rsid w:val="38CF8275"/>
    <w:rsid w:val="38D3BA3B"/>
    <w:rsid w:val="38F917DF"/>
    <w:rsid w:val="3907E116"/>
    <w:rsid w:val="39155BAD"/>
    <w:rsid w:val="3921DE51"/>
    <w:rsid w:val="395F9DD6"/>
    <w:rsid w:val="397B306D"/>
    <w:rsid w:val="39906B1B"/>
    <w:rsid w:val="399C099B"/>
    <w:rsid w:val="39AA36C3"/>
    <w:rsid w:val="39AC485D"/>
    <w:rsid w:val="39B748A3"/>
    <w:rsid w:val="39C199E7"/>
    <w:rsid w:val="39CB8850"/>
    <w:rsid w:val="39D05625"/>
    <w:rsid w:val="39D8CEA3"/>
    <w:rsid w:val="39DAF46F"/>
    <w:rsid w:val="39DDB4FF"/>
    <w:rsid w:val="39E155D1"/>
    <w:rsid w:val="39E19728"/>
    <w:rsid w:val="39E645CF"/>
    <w:rsid w:val="3A0D81A3"/>
    <w:rsid w:val="3A181B95"/>
    <w:rsid w:val="3A1A87AE"/>
    <w:rsid w:val="3A315C53"/>
    <w:rsid w:val="3A49AA31"/>
    <w:rsid w:val="3A526C48"/>
    <w:rsid w:val="3A5412EB"/>
    <w:rsid w:val="3A715CBF"/>
    <w:rsid w:val="3A73655D"/>
    <w:rsid w:val="3A85A6A1"/>
    <w:rsid w:val="3A9547F9"/>
    <w:rsid w:val="3A988F64"/>
    <w:rsid w:val="3A9E8CF8"/>
    <w:rsid w:val="3AA5A1E4"/>
    <w:rsid w:val="3AA8DBCD"/>
    <w:rsid w:val="3ABC8EA5"/>
    <w:rsid w:val="3AD845D5"/>
    <w:rsid w:val="3AE44530"/>
    <w:rsid w:val="3B112285"/>
    <w:rsid w:val="3B20441E"/>
    <w:rsid w:val="3B390C80"/>
    <w:rsid w:val="3B404343"/>
    <w:rsid w:val="3B46F4D7"/>
    <w:rsid w:val="3B4F96A1"/>
    <w:rsid w:val="3B586A75"/>
    <w:rsid w:val="3B58CA38"/>
    <w:rsid w:val="3B833F72"/>
    <w:rsid w:val="3BACE6D9"/>
    <w:rsid w:val="3BAFA7E1"/>
    <w:rsid w:val="3BB4EA72"/>
    <w:rsid w:val="3BDE1BB4"/>
    <w:rsid w:val="3BEC5394"/>
    <w:rsid w:val="3C18FCFC"/>
    <w:rsid w:val="3C286895"/>
    <w:rsid w:val="3C38F7DD"/>
    <w:rsid w:val="3C4B0E67"/>
    <w:rsid w:val="3C4C5B9B"/>
    <w:rsid w:val="3C638C68"/>
    <w:rsid w:val="3C69F3AC"/>
    <w:rsid w:val="3C6F39A4"/>
    <w:rsid w:val="3C82DCDD"/>
    <w:rsid w:val="3C8FA03A"/>
    <w:rsid w:val="3CA04E0C"/>
    <w:rsid w:val="3CA076F6"/>
    <w:rsid w:val="3CA277C0"/>
    <w:rsid w:val="3CAE14F7"/>
    <w:rsid w:val="3CBD4699"/>
    <w:rsid w:val="3CCCA996"/>
    <w:rsid w:val="3CD447FA"/>
    <w:rsid w:val="3CED8A9C"/>
    <w:rsid w:val="3CEDF438"/>
    <w:rsid w:val="3D20B0D4"/>
    <w:rsid w:val="3D237C78"/>
    <w:rsid w:val="3D44B0E0"/>
    <w:rsid w:val="3D577F25"/>
    <w:rsid w:val="3D743881"/>
    <w:rsid w:val="3D8731E7"/>
    <w:rsid w:val="3D9C3099"/>
    <w:rsid w:val="3DAC133B"/>
    <w:rsid w:val="3DAD6140"/>
    <w:rsid w:val="3DD73121"/>
    <w:rsid w:val="3DDD76D0"/>
    <w:rsid w:val="3DF89EC9"/>
    <w:rsid w:val="3E03DB2F"/>
    <w:rsid w:val="3E2A229F"/>
    <w:rsid w:val="3E2F9948"/>
    <w:rsid w:val="3E343556"/>
    <w:rsid w:val="3E47F20D"/>
    <w:rsid w:val="3E55CA07"/>
    <w:rsid w:val="3E5CD3DE"/>
    <w:rsid w:val="3E66E800"/>
    <w:rsid w:val="3E7B95B5"/>
    <w:rsid w:val="3E9589D2"/>
    <w:rsid w:val="3EAE6498"/>
    <w:rsid w:val="3EBBC27B"/>
    <w:rsid w:val="3ED11DB4"/>
    <w:rsid w:val="3ED8161E"/>
    <w:rsid w:val="3EE7B76E"/>
    <w:rsid w:val="3EFBEA1E"/>
    <w:rsid w:val="3F42DA6E"/>
    <w:rsid w:val="3F47D3DC"/>
    <w:rsid w:val="3F4973F2"/>
    <w:rsid w:val="3F4C7E82"/>
    <w:rsid w:val="3F6AF9A0"/>
    <w:rsid w:val="3F6D140A"/>
    <w:rsid w:val="3F76DA2A"/>
    <w:rsid w:val="3F8A19C9"/>
    <w:rsid w:val="3FAF46CD"/>
    <w:rsid w:val="3FBAD477"/>
    <w:rsid w:val="3FBE6B8D"/>
    <w:rsid w:val="3FC08EFC"/>
    <w:rsid w:val="3FC77781"/>
    <w:rsid w:val="3FD0FC66"/>
    <w:rsid w:val="3FD50CAD"/>
    <w:rsid w:val="3FD6D523"/>
    <w:rsid w:val="3FE2CE18"/>
    <w:rsid w:val="3FEF7292"/>
    <w:rsid w:val="40085DEC"/>
    <w:rsid w:val="40272FD9"/>
    <w:rsid w:val="404D056B"/>
    <w:rsid w:val="405B03F0"/>
    <w:rsid w:val="4070752B"/>
    <w:rsid w:val="407655DE"/>
    <w:rsid w:val="40839919"/>
    <w:rsid w:val="408C00DF"/>
    <w:rsid w:val="4099E6BB"/>
    <w:rsid w:val="40A7CDF5"/>
    <w:rsid w:val="40BBDFBB"/>
    <w:rsid w:val="40C5B53E"/>
    <w:rsid w:val="40E1B3C2"/>
    <w:rsid w:val="40EA0FB0"/>
    <w:rsid w:val="40F67088"/>
    <w:rsid w:val="41019245"/>
    <w:rsid w:val="410D75C2"/>
    <w:rsid w:val="4127FE38"/>
    <w:rsid w:val="41387CC5"/>
    <w:rsid w:val="4138982C"/>
    <w:rsid w:val="4143EA8E"/>
    <w:rsid w:val="416D6CA5"/>
    <w:rsid w:val="417E5D63"/>
    <w:rsid w:val="417FE7A3"/>
    <w:rsid w:val="4195224A"/>
    <w:rsid w:val="41A5E96D"/>
    <w:rsid w:val="41A6415C"/>
    <w:rsid w:val="41CCED04"/>
    <w:rsid w:val="41D65CD9"/>
    <w:rsid w:val="41D68309"/>
    <w:rsid w:val="41D82EA4"/>
    <w:rsid w:val="41D8B80A"/>
    <w:rsid w:val="41DEBD5B"/>
    <w:rsid w:val="41E2DD0A"/>
    <w:rsid w:val="41FE09BE"/>
    <w:rsid w:val="4200C2EC"/>
    <w:rsid w:val="420A6D4D"/>
    <w:rsid w:val="4228E051"/>
    <w:rsid w:val="422F09BC"/>
    <w:rsid w:val="4240889E"/>
    <w:rsid w:val="424C7CD8"/>
    <w:rsid w:val="4250C0D8"/>
    <w:rsid w:val="4250E17F"/>
    <w:rsid w:val="425A91FA"/>
    <w:rsid w:val="426B5FB3"/>
    <w:rsid w:val="42781749"/>
    <w:rsid w:val="42911760"/>
    <w:rsid w:val="42AB97DF"/>
    <w:rsid w:val="42D12F48"/>
    <w:rsid w:val="42D32175"/>
    <w:rsid w:val="42D3D8D0"/>
    <w:rsid w:val="42D4FA65"/>
    <w:rsid w:val="42DDA8D7"/>
    <w:rsid w:val="42DFDAEE"/>
    <w:rsid w:val="42E4E93B"/>
    <w:rsid w:val="42E7B3C9"/>
    <w:rsid w:val="42F75C75"/>
    <w:rsid w:val="43047656"/>
    <w:rsid w:val="43058F89"/>
    <w:rsid w:val="4305CFA4"/>
    <w:rsid w:val="4313000D"/>
    <w:rsid w:val="431BF569"/>
    <w:rsid w:val="433614D4"/>
    <w:rsid w:val="433D463E"/>
    <w:rsid w:val="434BB4AB"/>
    <w:rsid w:val="4353627F"/>
    <w:rsid w:val="4357E518"/>
    <w:rsid w:val="436B9B53"/>
    <w:rsid w:val="438D2D33"/>
    <w:rsid w:val="438F4A2D"/>
    <w:rsid w:val="439BEA39"/>
    <w:rsid w:val="43A51E2A"/>
    <w:rsid w:val="43C052D1"/>
    <w:rsid w:val="43D8992C"/>
    <w:rsid w:val="43E6C3C4"/>
    <w:rsid w:val="44003868"/>
    <w:rsid w:val="440E2DB1"/>
    <w:rsid w:val="4416FD8F"/>
    <w:rsid w:val="441DF8E2"/>
    <w:rsid w:val="442298A8"/>
    <w:rsid w:val="444F72E6"/>
    <w:rsid w:val="4454D4F9"/>
    <w:rsid w:val="446573A9"/>
    <w:rsid w:val="44669508"/>
    <w:rsid w:val="447FD206"/>
    <w:rsid w:val="4490C91B"/>
    <w:rsid w:val="449D64AB"/>
    <w:rsid w:val="449F92E7"/>
    <w:rsid w:val="44C3255A"/>
    <w:rsid w:val="44CB51AB"/>
    <w:rsid w:val="44DFAF3E"/>
    <w:rsid w:val="44E5B6ED"/>
    <w:rsid w:val="4508A1C8"/>
    <w:rsid w:val="4517A3FC"/>
    <w:rsid w:val="45206712"/>
    <w:rsid w:val="453090FE"/>
    <w:rsid w:val="4532052A"/>
    <w:rsid w:val="454680F0"/>
    <w:rsid w:val="4546FD77"/>
    <w:rsid w:val="4549EE02"/>
    <w:rsid w:val="45547A14"/>
    <w:rsid w:val="4573EF1D"/>
    <w:rsid w:val="45985684"/>
    <w:rsid w:val="45A15A0C"/>
    <w:rsid w:val="45A1C727"/>
    <w:rsid w:val="45A8C35D"/>
    <w:rsid w:val="45B788AD"/>
    <w:rsid w:val="45BA77D3"/>
    <w:rsid w:val="45C37F08"/>
    <w:rsid w:val="45D40342"/>
    <w:rsid w:val="45E57C13"/>
    <w:rsid w:val="460627AE"/>
    <w:rsid w:val="4611DB2A"/>
    <w:rsid w:val="4630D759"/>
    <w:rsid w:val="463F43DA"/>
    <w:rsid w:val="4672A261"/>
    <w:rsid w:val="46762BBC"/>
    <w:rsid w:val="467E6456"/>
    <w:rsid w:val="46839F44"/>
    <w:rsid w:val="46A388D3"/>
    <w:rsid w:val="46C8E43C"/>
    <w:rsid w:val="46CEDC0B"/>
    <w:rsid w:val="46D42619"/>
    <w:rsid w:val="46DAD91D"/>
    <w:rsid w:val="47046620"/>
    <w:rsid w:val="4705E116"/>
    <w:rsid w:val="47093B26"/>
    <w:rsid w:val="470E71A5"/>
    <w:rsid w:val="472DA83C"/>
    <w:rsid w:val="4743B09D"/>
    <w:rsid w:val="4755B2AC"/>
    <w:rsid w:val="477070F9"/>
    <w:rsid w:val="47766176"/>
    <w:rsid w:val="4782CF50"/>
    <w:rsid w:val="478689CF"/>
    <w:rsid w:val="4796BA7A"/>
    <w:rsid w:val="47BDF60A"/>
    <w:rsid w:val="47C4BAE6"/>
    <w:rsid w:val="47DEC448"/>
    <w:rsid w:val="47EA37CC"/>
    <w:rsid w:val="480E3FA4"/>
    <w:rsid w:val="4816E013"/>
    <w:rsid w:val="48395E62"/>
    <w:rsid w:val="483E399E"/>
    <w:rsid w:val="483F819E"/>
    <w:rsid w:val="4840051A"/>
    <w:rsid w:val="48645748"/>
    <w:rsid w:val="486BB677"/>
    <w:rsid w:val="48730629"/>
    <w:rsid w:val="487D601B"/>
    <w:rsid w:val="4880B158"/>
    <w:rsid w:val="4880C757"/>
    <w:rsid w:val="4885EF00"/>
    <w:rsid w:val="488D120E"/>
    <w:rsid w:val="4894B36E"/>
    <w:rsid w:val="48974012"/>
    <w:rsid w:val="48A6012B"/>
    <w:rsid w:val="48A7FFF7"/>
    <w:rsid w:val="48AE2D6A"/>
    <w:rsid w:val="48BA08A2"/>
    <w:rsid w:val="48BD057C"/>
    <w:rsid w:val="48CEBA97"/>
    <w:rsid w:val="48D18F50"/>
    <w:rsid w:val="48F769D8"/>
    <w:rsid w:val="4915676C"/>
    <w:rsid w:val="49380673"/>
    <w:rsid w:val="4944E2B6"/>
    <w:rsid w:val="49555A96"/>
    <w:rsid w:val="49670E02"/>
    <w:rsid w:val="496DB70E"/>
    <w:rsid w:val="49728CDC"/>
    <w:rsid w:val="499025B7"/>
    <w:rsid w:val="49B11F8D"/>
    <w:rsid w:val="49B5A41B"/>
    <w:rsid w:val="49BD2909"/>
    <w:rsid w:val="49BE0636"/>
    <w:rsid w:val="49BF7396"/>
    <w:rsid w:val="49E7C6E0"/>
    <w:rsid w:val="4A09E9CF"/>
    <w:rsid w:val="4A1B2077"/>
    <w:rsid w:val="4A1E9041"/>
    <w:rsid w:val="4A261394"/>
    <w:rsid w:val="4A261695"/>
    <w:rsid w:val="4A2BC745"/>
    <w:rsid w:val="4A2D7B14"/>
    <w:rsid w:val="4A3D5AA4"/>
    <w:rsid w:val="4A76FF00"/>
    <w:rsid w:val="4A90C65D"/>
    <w:rsid w:val="4A94B9C3"/>
    <w:rsid w:val="4AA8C298"/>
    <w:rsid w:val="4AC74687"/>
    <w:rsid w:val="4AC981B0"/>
    <w:rsid w:val="4AF10F49"/>
    <w:rsid w:val="4AF2A0D2"/>
    <w:rsid w:val="4AFCC679"/>
    <w:rsid w:val="4B18A771"/>
    <w:rsid w:val="4B1F82B2"/>
    <w:rsid w:val="4B2F1277"/>
    <w:rsid w:val="4B32F793"/>
    <w:rsid w:val="4B3BEF76"/>
    <w:rsid w:val="4B3C167E"/>
    <w:rsid w:val="4B49A7D3"/>
    <w:rsid w:val="4B5093F5"/>
    <w:rsid w:val="4B585DC1"/>
    <w:rsid w:val="4B639F97"/>
    <w:rsid w:val="4B64774A"/>
    <w:rsid w:val="4B8AEC0E"/>
    <w:rsid w:val="4BAFD254"/>
    <w:rsid w:val="4BB7BDD4"/>
    <w:rsid w:val="4BC1925D"/>
    <w:rsid w:val="4BC5FE87"/>
    <w:rsid w:val="4BC6E1D2"/>
    <w:rsid w:val="4BD23FC6"/>
    <w:rsid w:val="4BD439DC"/>
    <w:rsid w:val="4BE12681"/>
    <w:rsid w:val="4BECCE56"/>
    <w:rsid w:val="4C071A75"/>
    <w:rsid w:val="4C07492F"/>
    <w:rsid w:val="4C098CD4"/>
    <w:rsid w:val="4C181C4C"/>
    <w:rsid w:val="4C2675F9"/>
    <w:rsid w:val="4C2E361E"/>
    <w:rsid w:val="4C6F7513"/>
    <w:rsid w:val="4C700711"/>
    <w:rsid w:val="4C71530F"/>
    <w:rsid w:val="4C73E08B"/>
    <w:rsid w:val="4C754DC5"/>
    <w:rsid w:val="4C7B1099"/>
    <w:rsid w:val="4C7F0687"/>
    <w:rsid w:val="4C7FF1C9"/>
    <w:rsid w:val="4C8C6E37"/>
    <w:rsid w:val="4C9425D7"/>
    <w:rsid w:val="4C9F187A"/>
    <w:rsid w:val="4CA7A168"/>
    <w:rsid w:val="4CB0AA31"/>
    <w:rsid w:val="4CBD5DFF"/>
    <w:rsid w:val="4CBDF542"/>
    <w:rsid w:val="4CD12C8B"/>
    <w:rsid w:val="4CE21BD3"/>
    <w:rsid w:val="4CE7CDFF"/>
    <w:rsid w:val="4CF5E22B"/>
    <w:rsid w:val="4CFDF4B2"/>
    <w:rsid w:val="4D064077"/>
    <w:rsid w:val="4D15730E"/>
    <w:rsid w:val="4D22EA22"/>
    <w:rsid w:val="4D2E5D70"/>
    <w:rsid w:val="4D324E59"/>
    <w:rsid w:val="4D39F92D"/>
    <w:rsid w:val="4D703D01"/>
    <w:rsid w:val="4D725452"/>
    <w:rsid w:val="4D868DE6"/>
    <w:rsid w:val="4D86B4A5"/>
    <w:rsid w:val="4DB6D06D"/>
    <w:rsid w:val="4DD87DF2"/>
    <w:rsid w:val="4DEAA28B"/>
    <w:rsid w:val="4DFC46D0"/>
    <w:rsid w:val="4E01CE75"/>
    <w:rsid w:val="4E059C58"/>
    <w:rsid w:val="4E14BA77"/>
    <w:rsid w:val="4E19302D"/>
    <w:rsid w:val="4E1C3714"/>
    <w:rsid w:val="4E1E74BA"/>
    <w:rsid w:val="4E31BEDB"/>
    <w:rsid w:val="4E33E7B2"/>
    <w:rsid w:val="4E6E14CF"/>
    <w:rsid w:val="4E6F4E97"/>
    <w:rsid w:val="4E8EDC78"/>
    <w:rsid w:val="4E9880EC"/>
    <w:rsid w:val="4EA60471"/>
    <w:rsid w:val="4EAA774C"/>
    <w:rsid w:val="4EAAE6BD"/>
    <w:rsid w:val="4EBF6144"/>
    <w:rsid w:val="4EC014A7"/>
    <w:rsid w:val="4EC21A26"/>
    <w:rsid w:val="4ED073DB"/>
    <w:rsid w:val="4ED828C7"/>
    <w:rsid w:val="4F03EA5D"/>
    <w:rsid w:val="4F5481CB"/>
    <w:rsid w:val="4F59BDBC"/>
    <w:rsid w:val="4F82011C"/>
    <w:rsid w:val="4F8D38E3"/>
    <w:rsid w:val="4FAD9071"/>
    <w:rsid w:val="4FB4B925"/>
    <w:rsid w:val="4FB85DD3"/>
    <w:rsid w:val="4FC3080A"/>
    <w:rsid w:val="4FF5A233"/>
    <w:rsid w:val="501CA04F"/>
    <w:rsid w:val="50202F7E"/>
    <w:rsid w:val="5021C197"/>
    <w:rsid w:val="50354194"/>
    <w:rsid w:val="503D149F"/>
    <w:rsid w:val="50414D26"/>
    <w:rsid w:val="5044DBDD"/>
    <w:rsid w:val="504B78D4"/>
    <w:rsid w:val="504EE5CC"/>
    <w:rsid w:val="508B3213"/>
    <w:rsid w:val="50BA8230"/>
    <w:rsid w:val="50BDD118"/>
    <w:rsid w:val="50CF655D"/>
    <w:rsid w:val="50D884D9"/>
    <w:rsid w:val="50E08C1C"/>
    <w:rsid w:val="50F30C41"/>
    <w:rsid w:val="5116164B"/>
    <w:rsid w:val="511CA790"/>
    <w:rsid w:val="512C011B"/>
    <w:rsid w:val="51389615"/>
    <w:rsid w:val="514705E3"/>
    <w:rsid w:val="515E1690"/>
    <w:rsid w:val="5170C1B6"/>
    <w:rsid w:val="517DE92A"/>
    <w:rsid w:val="5188C9EB"/>
    <w:rsid w:val="519882FD"/>
    <w:rsid w:val="51A33EAB"/>
    <w:rsid w:val="51A45CCA"/>
    <w:rsid w:val="51BBB7DB"/>
    <w:rsid w:val="51D3EE8D"/>
    <w:rsid w:val="5200BB0E"/>
    <w:rsid w:val="5228EAB6"/>
    <w:rsid w:val="5232E96F"/>
    <w:rsid w:val="5236CF9A"/>
    <w:rsid w:val="523BED25"/>
    <w:rsid w:val="52446541"/>
    <w:rsid w:val="52461A32"/>
    <w:rsid w:val="5247EA72"/>
    <w:rsid w:val="524DF2B4"/>
    <w:rsid w:val="524FEC92"/>
    <w:rsid w:val="52588D99"/>
    <w:rsid w:val="525A3A57"/>
    <w:rsid w:val="5265866A"/>
    <w:rsid w:val="52AB3627"/>
    <w:rsid w:val="52BA90E4"/>
    <w:rsid w:val="52C2E278"/>
    <w:rsid w:val="52CD1DE1"/>
    <w:rsid w:val="52E800BF"/>
    <w:rsid w:val="52EFCA76"/>
    <w:rsid w:val="52F3C0F0"/>
    <w:rsid w:val="52F703FA"/>
    <w:rsid w:val="530C4778"/>
    <w:rsid w:val="5311A4E6"/>
    <w:rsid w:val="531E9D30"/>
    <w:rsid w:val="532FC1A6"/>
    <w:rsid w:val="533E3DEB"/>
    <w:rsid w:val="53494D15"/>
    <w:rsid w:val="534A31D6"/>
    <w:rsid w:val="534AD178"/>
    <w:rsid w:val="536AD74E"/>
    <w:rsid w:val="536FF257"/>
    <w:rsid w:val="5371EBD6"/>
    <w:rsid w:val="538EDA7E"/>
    <w:rsid w:val="53945B39"/>
    <w:rsid w:val="53A883C8"/>
    <w:rsid w:val="53B9BC7B"/>
    <w:rsid w:val="53CFBAF3"/>
    <w:rsid w:val="53D4E7BA"/>
    <w:rsid w:val="540A5136"/>
    <w:rsid w:val="5418BF25"/>
    <w:rsid w:val="5422FD38"/>
    <w:rsid w:val="54289841"/>
    <w:rsid w:val="5428EF69"/>
    <w:rsid w:val="54295B08"/>
    <w:rsid w:val="54304E47"/>
    <w:rsid w:val="54410A5F"/>
    <w:rsid w:val="5450C027"/>
    <w:rsid w:val="5462170E"/>
    <w:rsid w:val="54664C8A"/>
    <w:rsid w:val="54669ADF"/>
    <w:rsid w:val="5469A857"/>
    <w:rsid w:val="548070DB"/>
    <w:rsid w:val="5495ED1A"/>
    <w:rsid w:val="549C0665"/>
    <w:rsid w:val="54A41720"/>
    <w:rsid w:val="54A69B7F"/>
    <w:rsid w:val="54CA969E"/>
    <w:rsid w:val="54E51423"/>
    <w:rsid w:val="54E53590"/>
    <w:rsid w:val="54EC4411"/>
    <w:rsid w:val="54FC00F1"/>
    <w:rsid w:val="551C086E"/>
    <w:rsid w:val="553CC2D9"/>
    <w:rsid w:val="553DDFC5"/>
    <w:rsid w:val="5548BA01"/>
    <w:rsid w:val="555F7DE4"/>
    <w:rsid w:val="556F0EA1"/>
    <w:rsid w:val="557D8260"/>
    <w:rsid w:val="55985BEF"/>
    <w:rsid w:val="55CA051E"/>
    <w:rsid w:val="55D02B6C"/>
    <w:rsid w:val="55EFBA86"/>
    <w:rsid w:val="55F5E0D0"/>
    <w:rsid w:val="561865E2"/>
    <w:rsid w:val="564A6DF7"/>
    <w:rsid w:val="564A7447"/>
    <w:rsid w:val="565337F6"/>
    <w:rsid w:val="568D5087"/>
    <w:rsid w:val="56A51463"/>
    <w:rsid w:val="56A89749"/>
    <w:rsid w:val="56D16DFD"/>
    <w:rsid w:val="56D6606E"/>
    <w:rsid w:val="56EFF926"/>
    <w:rsid w:val="571791D5"/>
    <w:rsid w:val="5717EDD2"/>
    <w:rsid w:val="571C66F6"/>
    <w:rsid w:val="57276CC3"/>
    <w:rsid w:val="57354BCE"/>
    <w:rsid w:val="574F1B5D"/>
    <w:rsid w:val="575AFA0E"/>
    <w:rsid w:val="5764DF02"/>
    <w:rsid w:val="5768D91A"/>
    <w:rsid w:val="576BDBD8"/>
    <w:rsid w:val="57BB92A8"/>
    <w:rsid w:val="57E7FE40"/>
    <w:rsid w:val="57E961E8"/>
    <w:rsid w:val="57F4C58E"/>
    <w:rsid w:val="57FA24FE"/>
    <w:rsid w:val="57FBDFED"/>
    <w:rsid w:val="5805CF33"/>
    <w:rsid w:val="581B2509"/>
    <w:rsid w:val="5821671F"/>
    <w:rsid w:val="582FF05C"/>
    <w:rsid w:val="583B74FD"/>
    <w:rsid w:val="585282C8"/>
    <w:rsid w:val="586F07CA"/>
    <w:rsid w:val="58759CDC"/>
    <w:rsid w:val="58926A7C"/>
    <w:rsid w:val="58A56407"/>
    <w:rsid w:val="58A75A55"/>
    <w:rsid w:val="58B66E60"/>
    <w:rsid w:val="58C10718"/>
    <w:rsid w:val="58CC0F62"/>
    <w:rsid w:val="58DAA8CF"/>
    <w:rsid w:val="58ED8B62"/>
    <w:rsid w:val="58EEADE0"/>
    <w:rsid w:val="58F76110"/>
    <w:rsid w:val="59050568"/>
    <w:rsid w:val="590A19F2"/>
    <w:rsid w:val="59325807"/>
    <w:rsid w:val="5933DCFA"/>
    <w:rsid w:val="59342990"/>
    <w:rsid w:val="5937E5D0"/>
    <w:rsid w:val="595B6906"/>
    <w:rsid w:val="59653543"/>
    <w:rsid w:val="598779DE"/>
    <w:rsid w:val="59892E61"/>
    <w:rsid w:val="59940D7A"/>
    <w:rsid w:val="59950C63"/>
    <w:rsid w:val="599DD0B5"/>
    <w:rsid w:val="59A4B29C"/>
    <w:rsid w:val="59C76947"/>
    <w:rsid w:val="5A012C31"/>
    <w:rsid w:val="5A073DE4"/>
    <w:rsid w:val="5A12330F"/>
    <w:rsid w:val="5A33C797"/>
    <w:rsid w:val="5A3B24D8"/>
    <w:rsid w:val="5A3E1592"/>
    <w:rsid w:val="5A5185CF"/>
    <w:rsid w:val="5A55AB2E"/>
    <w:rsid w:val="5A73ADE2"/>
    <w:rsid w:val="5AAC63C5"/>
    <w:rsid w:val="5AB42556"/>
    <w:rsid w:val="5AB686B6"/>
    <w:rsid w:val="5AE1319F"/>
    <w:rsid w:val="5AF3182C"/>
    <w:rsid w:val="5AFD5729"/>
    <w:rsid w:val="5AFFC6F2"/>
    <w:rsid w:val="5B0AA5BA"/>
    <w:rsid w:val="5B1C3923"/>
    <w:rsid w:val="5B1CC919"/>
    <w:rsid w:val="5B2E55A1"/>
    <w:rsid w:val="5B2EB329"/>
    <w:rsid w:val="5B308BF9"/>
    <w:rsid w:val="5B82C5F7"/>
    <w:rsid w:val="5B909FDC"/>
    <w:rsid w:val="5B9218DE"/>
    <w:rsid w:val="5B94998E"/>
    <w:rsid w:val="5B9590A5"/>
    <w:rsid w:val="5BA5C044"/>
    <w:rsid w:val="5BACEF5A"/>
    <w:rsid w:val="5BCE0950"/>
    <w:rsid w:val="5BD8F315"/>
    <w:rsid w:val="5C042EE6"/>
    <w:rsid w:val="5C0E0008"/>
    <w:rsid w:val="5C1BBF50"/>
    <w:rsid w:val="5C2B0311"/>
    <w:rsid w:val="5C369C54"/>
    <w:rsid w:val="5C37FD74"/>
    <w:rsid w:val="5C4BF0DB"/>
    <w:rsid w:val="5C5EABE6"/>
    <w:rsid w:val="5C657B4A"/>
    <w:rsid w:val="5C671A25"/>
    <w:rsid w:val="5C8D127F"/>
    <w:rsid w:val="5C9E6559"/>
    <w:rsid w:val="5CC7B65F"/>
    <w:rsid w:val="5CCD1846"/>
    <w:rsid w:val="5CD7077C"/>
    <w:rsid w:val="5CE0DC0E"/>
    <w:rsid w:val="5CE21688"/>
    <w:rsid w:val="5CE71049"/>
    <w:rsid w:val="5CF4F0D7"/>
    <w:rsid w:val="5CF55C0F"/>
    <w:rsid w:val="5D110F3E"/>
    <w:rsid w:val="5D2442A7"/>
    <w:rsid w:val="5D2DA58C"/>
    <w:rsid w:val="5D4177C9"/>
    <w:rsid w:val="5D4226B3"/>
    <w:rsid w:val="5D432E09"/>
    <w:rsid w:val="5D5FF129"/>
    <w:rsid w:val="5D7E0CEE"/>
    <w:rsid w:val="5D9E3DF0"/>
    <w:rsid w:val="5DB3D286"/>
    <w:rsid w:val="5DC74B80"/>
    <w:rsid w:val="5DC9EB42"/>
    <w:rsid w:val="5DDAF9E9"/>
    <w:rsid w:val="5DFE2171"/>
    <w:rsid w:val="5E0BFFCD"/>
    <w:rsid w:val="5E12361F"/>
    <w:rsid w:val="5E214B0C"/>
    <w:rsid w:val="5E235D7A"/>
    <w:rsid w:val="5E38D87E"/>
    <w:rsid w:val="5E63F5D3"/>
    <w:rsid w:val="5E6EB6BD"/>
    <w:rsid w:val="5E790640"/>
    <w:rsid w:val="5E870B2C"/>
    <w:rsid w:val="5E93EF5B"/>
    <w:rsid w:val="5EA192DC"/>
    <w:rsid w:val="5EB8C0FF"/>
    <w:rsid w:val="5ECE41C8"/>
    <w:rsid w:val="5ED1E293"/>
    <w:rsid w:val="5ED3366E"/>
    <w:rsid w:val="5ED947D4"/>
    <w:rsid w:val="5EDA1AD6"/>
    <w:rsid w:val="5EDBEE67"/>
    <w:rsid w:val="5EDC9C0E"/>
    <w:rsid w:val="5EE5208D"/>
    <w:rsid w:val="5EED7616"/>
    <w:rsid w:val="5EEFB550"/>
    <w:rsid w:val="5EFC59F1"/>
    <w:rsid w:val="5F047634"/>
    <w:rsid w:val="5F179720"/>
    <w:rsid w:val="5F196B4D"/>
    <w:rsid w:val="5F218D52"/>
    <w:rsid w:val="5F2259BE"/>
    <w:rsid w:val="5F2FA8E4"/>
    <w:rsid w:val="5F3AAE17"/>
    <w:rsid w:val="5F3E33DF"/>
    <w:rsid w:val="5F409058"/>
    <w:rsid w:val="5F5ACF6C"/>
    <w:rsid w:val="5F692F35"/>
    <w:rsid w:val="5F73D5AB"/>
    <w:rsid w:val="5F8F5A7C"/>
    <w:rsid w:val="5F98C37A"/>
    <w:rsid w:val="5FA4EDCC"/>
    <w:rsid w:val="5FAC5A89"/>
    <w:rsid w:val="5FAD34CB"/>
    <w:rsid w:val="5FDAA7AF"/>
    <w:rsid w:val="5FE04DE6"/>
    <w:rsid w:val="5FE46BFD"/>
    <w:rsid w:val="5FF2B80F"/>
    <w:rsid w:val="5FF2F863"/>
    <w:rsid w:val="60061F7F"/>
    <w:rsid w:val="601D2E3D"/>
    <w:rsid w:val="60267194"/>
    <w:rsid w:val="603D8E61"/>
    <w:rsid w:val="6046CE1A"/>
    <w:rsid w:val="6060561D"/>
    <w:rsid w:val="60605F86"/>
    <w:rsid w:val="607D476D"/>
    <w:rsid w:val="608ABE10"/>
    <w:rsid w:val="60918FFD"/>
    <w:rsid w:val="6094D603"/>
    <w:rsid w:val="60A1D8A1"/>
    <w:rsid w:val="60BB3519"/>
    <w:rsid w:val="60BD46A9"/>
    <w:rsid w:val="60BF5CE5"/>
    <w:rsid w:val="60D68634"/>
    <w:rsid w:val="60E2FCF4"/>
    <w:rsid w:val="61011725"/>
    <w:rsid w:val="6106EE74"/>
    <w:rsid w:val="613A720F"/>
    <w:rsid w:val="6179472A"/>
    <w:rsid w:val="618A5B37"/>
    <w:rsid w:val="619D6F27"/>
    <w:rsid w:val="61A06F3A"/>
    <w:rsid w:val="61B1DCEF"/>
    <w:rsid w:val="61BA3CCE"/>
    <w:rsid w:val="61C2BBF2"/>
    <w:rsid w:val="61F1C44C"/>
    <w:rsid w:val="620AC3B8"/>
    <w:rsid w:val="620BBDD4"/>
    <w:rsid w:val="624D4516"/>
    <w:rsid w:val="624DF0E4"/>
    <w:rsid w:val="62584DA8"/>
    <w:rsid w:val="62700FC9"/>
    <w:rsid w:val="627D15D2"/>
    <w:rsid w:val="62925CF7"/>
    <w:rsid w:val="629DD99B"/>
    <w:rsid w:val="62B1E8B0"/>
    <w:rsid w:val="62BE9137"/>
    <w:rsid w:val="62C2A48C"/>
    <w:rsid w:val="62CE9A13"/>
    <w:rsid w:val="62FCFFAD"/>
    <w:rsid w:val="63125EEB"/>
    <w:rsid w:val="6316FCA8"/>
    <w:rsid w:val="63170851"/>
    <w:rsid w:val="63577F99"/>
    <w:rsid w:val="635D3A60"/>
    <w:rsid w:val="635F7B32"/>
    <w:rsid w:val="6367F46F"/>
    <w:rsid w:val="636A34DE"/>
    <w:rsid w:val="6374DA64"/>
    <w:rsid w:val="638E7E15"/>
    <w:rsid w:val="6390692B"/>
    <w:rsid w:val="63B0116D"/>
    <w:rsid w:val="63B0B5C5"/>
    <w:rsid w:val="63B6E2EF"/>
    <w:rsid w:val="63BB13B8"/>
    <w:rsid w:val="63C9BC0B"/>
    <w:rsid w:val="63E499F0"/>
    <w:rsid w:val="63E81F7F"/>
    <w:rsid w:val="63EDD9AD"/>
    <w:rsid w:val="63EDE48F"/>
    <w:rsid w:val="6405E886"/>
    <w:rsid w:val="640A890C"/>
    <w:rsid w:val="6413D532"/>
    <w:rsid w:val="64367CB8"/>
    <w:rsid w:val="643B5C07"/>
    <w:rsid w:val="64412D38"/>
    <w:rsid w:val="64468744"/>
    <w:rsid w:val="6448B739"/>
    <w:rsid w:val="644C9D4C"/>
    <w:rsid w:val="644CA832"/>
    <w:rsid w:val="64537C03"/>
    <w:rsid w:val="6459335C"/>
    <w:rsid w:val="6465FC2D"/>
    <w:rsid w:val="64790162"/>
    <w:rsid w:val="648F44DF"/>
    <w:rsid w:val="649A8A96"/>
    <w:rsid w:val="649B41A6"/>
    <w:rsid w:val="64AF048B"/>
    <w:rsid w:val="64C9DCC7"/>
    <w:rsid w:val="64CC10D5"/>
    <w:rsid w:val="64D42547"/>
    <w:rsid w:val="64D8B82C"/>
    <w:rsid w:val="64E5AF52"/>
    <w:rsid w:val="64E60D4B"/>
    <w:rsid w:val="65081106"/>
    <w:rsid w:val="6536DF68"/>
    <w:rsid w:val="653BBFD0"/>
    <w:rsid w:val="65472BE7"/>
    <w:rsid w:val="65519588"/>
    <w:rsid w:val="655DDC0D"/>
    <w:rsid w:val="656AADB4"/>
    <w:rsid w:val="657208D1"/>
    <w:rsid w:val="657AEAA5"/>
    <w:rsid w:val="65C95C66"/>
    <w:rsid w:val="65D15A88"/>
    <w:rsid w:val="65D2A34C"/>
    <w:rsid w:val="65F1BBDB"/>
    <w:rsid w:val="65FB1BDF"/>
    <w:rsid w:val="66272D06"/>
    <w:rsid w:val="6646CA63"/>
    <w:rsid w:val="664844B2"/>
    <w:rsid w:val="665615C4"/>
    <w:rsid w:val="66639BE1"/>
    <w:rsid w:val="6667B51B"/>
    <w:rsid w:val="667AD2ED"/>
    <w:rsid w:val="667DFF5B"/>
    <w:rsid w:val="668679E6"/>
    <w:rsid w:val="6697558C"/>
    <w:rsid w:val="6699BBF9"/>
    <w:rsid w:val="66A7640D"/>
    <w:rsid w:val="66A8D548"/>
    <w:rsid w:val="66B1DC48"/>
    <w:rsid w:val="66DB4B5E"/>
    <w:rsid w:val="66E6C034"/>
    <w:rsid w:val="66EC377F"/>
    <w:rsid w:val="6707A588"/>
    <w:rsid w:val="670BDCE4"/>
    <w:rsid w:val="670C0C98"/>
    <w:rsid w:val="673F381C"/>
    <w:rsid w:val="674650A5"/>
    <w:rsid w:val="6746CC9E"/>
    <w:rsid w:val="6789D9F6"/>
    <w:rsid w:val="678D492C"/>
    <w:rsid w:val="678EC52C"/>
    <w:rsid w:val="679993BF"/>
    <w:rsid w:val="679A50C5"/>
    <w:rsid w:val="67C99321"/>
    <w:rsid w:val="67CBB484"/>
    <w:rsid w:val="67DAAFBC"/>
    <w:rsid w:val="680151EA"/>
    <w:rsid w:val="681342E8"/>
    <w:rsid w:val="683221D8"/>
    <w:rsid w:val="6848E058"/>
    <w:rsid w:val="68502C74"/>
    <w:rsid w:val="686C69A7"/>
    <w:rsid w:val="687B0A32"/>
    <w:rsid w:val="688C3109"/>
    <w:rsid w:val="688D2594"/>
    <w:rsid w:val="689467B3"/>
    <w:rsid w:val="68C4220A"/>
    <w:rsid w:val="68C90753"/>
    <w:rsid w:val="68D60376"/>
    <w:rsid w:val="68DA7BC6"/>
    <w:rsid w:val="68E5839B"/>
    <w:rsid w:val="68E8DD47"/>
    <w:rsid w:val="68F46B1C"/>
    <w:rsid w:val="68F81CDB"/>
    <w:rsid w:val="69320DB8"/>
    <w:rsid w:val="6937DF3B"/>
    <w:rsid w:val="6938DAF7"/>
    <w:rsid w:val="694AD976"/>
    <w:rsid w:val="69573728"/>
    <w:rsid w:val="697569D3"/>
    <w:rsid w:val="69797C9F"/>
    <w:rsid w:val="69B4E4CE"/>
    <w:rsid w:val="69C1668C"/>
    <w:rsid w:val="69E81EF9"/>
    <w:rsid w:val="69FDB7AC"/>
    <w:rsid w:val="6A0A0491"/>
    <w:rsid w:val="6A389112"/>
    <w:rsid w:val="6A38CA7F"/>
    <w:rsid w:val="6A411FAE"/>
    <w:rsid w:val="6A41D7FC"/>
    <w:rsid w:val="6A5F62AE"/>
    <w:rsid w:val="6A6C823C"/>
    <w:rsid w:val="6A778D5D"/>
    <w:rsid w:val="6A810CFC"/>
    <w:rsid w:val="6A978482"/>
    <w:rsid w:val="6AA81F8D"/>
    <w:rsid w:val="6AF3E7C0"/>
    <w:rsid w:val="6B0F2A38"/>
    <w:rsid w:val="6B2EC914"/>
    <w:rsid w:val="6B4B642D"/>
    <w:rsid w:val="6B4CA92D"/>
    <w:rsid w:val="6B7F9C9B"/>
    <w:rsid w:val="6B88CE59"/>
    <w:rsid w:val="6BB8E6F5"/>
    <w:rsid w:val="6BE18042"/>
    <w:rsid w:val="6C092D25"/>
    <w:rsid w:val="6C1BF3D6"/>
    <w:rsid w:val="6C301026"/>
    <w:rsid w:val="6C388FA5"/>
    <w:rsid w:val="6C3A0D16"/>
    <w:rsid w:val="6C3A1602"/>
    <w:rsid w:val="6C40F655"/>
    <w:rsid w:val="6C8A3FD0"/>
    <w:rsid w:val="6CB3B112"/>
    <w:rsid w:val="6CBF672F"/>
    <w:rsid w:val="6CC437F1"/>
    <w:rsid w:val="6CCB71F9"/>
    <w:rsid w:val="6CD1D179"/>
    <w:rsid w:val="6D0633D5"/>
    <w:rsid w:val="6D2697CE"/>
    <w:rsid w:val="6D348145"/>
    <w:rsid w:val="6D3CD409"/>
    <w:rsid w:val="6D46F72B"/>
    <w:rsid w:val="6D800F29"/>
    <w:rsid w:val="6D9799BD"/>
    <w:rsid w:val="6D9AEA7C"/>
    <w:rsid w:val="6D9B5CD3"/>
    <w:rsid w:val="6DB35356"/>
    <w:rsid w:val="6DD88702"/>
    <w:rsid w:val="6DE49614"/>
    <w:rsid w:val="6DE72B9C"/>
    <w:rsid w:val="6DE758AB"/>
    <w:rsid w:val="6DF6F58F"/>
    <w:rsid w:val="6E0C9E42"/>
    <w:rsid w:val="6E180161"/>
    <w:rsid w:val="6E1ED317"/>
    <w:rsid w:val="6E2AB166"/>
    <w:rsid w:val="6E4A1FB3"/>
    <w:rsid w:val="6E644710"/>
    <w:rsid w:val="6E6ADFA5"/>
    <w:rsid w:val="6E71A698"/>
    <w:rsid w:val="6E889A24"/>
    <w:rsid w:val="6EC34C54"/>
    <w:rsid w:val="6ECEA8B4"/>
    <w:rsid w:val="6EE28BD1"/>
    <w:rsid w:val="6EE85D1C"/>
    <w:rsid w:val="6F03B3FB"/>
    <w:rsid w:val="6F075347"/>
    <w:rsid w:val="6F0C2869"/>
    <w:rsid w:val="6F14635A"/>
    <w:rsid w:val="6F329481"/>
    <w:rsid w:val="6F3DED12"/>
    <w:rsid w:val="6F4C4CFF"/>
    <w:rsid w:val="6F4DD70D"/>
    <w:rsid w:val="6F5A534B"/>
    <w:rsid w:val="6F5D964F"/>
    <w:rsid w:val="6F6D9284"/>
    <w:rsid w:val="6F76F52F"/>
    <w:rsid w:val="6F788EFC"/>
    <w:rsid w:val="6F79EB35"/>
    <w:rsid w:val="6F82BB74"/>
    <w:rsid w:val="6F908263"/>
    <w:rsid w:val="6F99526D"/>
    <w:rsid w:val="6FDA52E6"/>
    <w:rsid w:val="6FE57BE5"/>
    <w:rsid w:val="6FF1740F"/>
    <w:rsid w:val="6FF21594"/>
    <w:rsid w:val="70079C27"/>
    <w:rsid w:val="701B2212"/>
    <w:rsid w:val="7031E771"/>
    <w:rsid w:val="70406113"/>
    <w:rsid w:val="70506E1E"/>
    <w:rsid w:val="7072190B"/>
    <w:rsid w:val="70A1C763"/>
    <w:rsid w:val="70A23946"/>
    <w:rsid w:val="70A68088"/>
    <w:rsid w:val="70A9149B"/>
    <w:rsid w:val="70BBB326"/>
    <w:rsid w:val="70D618D7"/>
    <w:rsid w:val="70D64E96"/>
    <w:rsid w:val="70FD7AD9"/>
    <w:rsid w:val="7139F972"/>
    <w:rsid w:val="714AA0E7"/>
    <w:rsid w:val="714F37E0"/>
    <w:rsid w:val="715110A9"/>
    <w:rsid w:val="715D2005"/>
    <w:rsid w:val="718667E7"/>
    <w:rsid w:val="719B32C0"/>
    <w:rsid w:val="719B46AA"/>
    <w:rsid w:val="71A9454D"/>
    <w:rsid w:val="71B063D4"/>
    <w:rsid w:val="71CCA7D4"/>
    <w:rsid w:val="71CF0F1F"/>
    <w:rsid w:val="71DFB1CD"/>
    <w:rsid w:val="720DBCFB"/>
    <w:rsid w:val="725536F8"/>
    <w:rsid w:val="7264E829"/>
    <w:rsid w:val="726727DB"/>
    <w:rsid w:val="7288839B"/>
    <w:rsid w:val="728D7E78"/>
    <w:rsid w:val="728ED74E"/>
    <w:rsid w:val="72A25012"/>
    <w:rsid w:val="72A4DDE1"/>
    <w:rsid w:val="72A7739E"/>
    <w:rsid w:val="72BBD68B"/>
    <w:rsid w:val="730DE3CB"/>
    <w:rsid w:val="731165D9"/>
    <w:rsid w:val="7311D6AF"/>
    <w:rsid w:val="732F3938"/>
    <w:rsid w:val="7334CA2F"/>
    <w:rsid w:val="734301E3"/>
    <w:rsid w:val="7361298F"/>
    <w:rsid w:val="73656158"/>
    <w:rsid w:val="7366EEF5"/>
    <w:rsid w:val="7383DD85"/>
    <w:rsid w:val="7384ADE2"/>
    <w:rsid w:val="73997683"/>
    <w:rsid w:val="73A4BE75"/>
    <w:rsid w:val="73A9FA24"/>
    <w:rsid w:val="73C99DEB"/>
    <w:rsid w:val="73D0DA14"/>
    <w:rsid w:val="73E7A899"/>
    <w:rsid w:val="73EF66E7"/>
    <w:rsid w:val="740D6856"/>
    <w:rsid w:val="740EE012"/>
    <w:rsid w:val="741865CE"/>
    <w:rsid w:val="7419D0D1"/>
    <w:rsid w:val="74271410"/>
    <w:rsid w:val="7453A440"/>
    <w:rsid w:val="7470D58E"/>
    <w:rsid w:val="74900E19"/>
    <w:rsid w:val="74B12CD8"/>
    <w:rsid w:val="74C5CF42"/>
    <w:rsid w:val="74CD5CB5"/>
    <w:rsid w:val="74D0D33B"/>
    <w:rsid w:val="74D8607D"/>
    <w:rsid w:val="750C55C8"/>
    <w:rsid w:val="7526359E"/>
    <w:rsid w:val="752E4423"/>
    <w:rsid w:val="753169B8"/>
    <w:rsid w:val="754E0EC0"/>
    <w:rsid w:val="754FF701"/>
    <w:rsid w:val="755786DF"/>
    <w:rsid w:val="757169DD"/>
    <w:rsid w:val="759D07B7"/>
    <w:rsid w:val="75B0CC24"/>
    <w:rsid w:val="75B5E4BB"/>
    <w:rsid w:val="75BCBAA0"/>
    <w:rsid w:val="75C93069"/>
    <w:rsid w:val="75D8DD5D"/>
    <w:rsid w:val="75F3C97F"/>
    <w:rsid w:val="76069551"/>
    <w:rsid w:val="7641D9D2"/>
    <w:rsid w:val="764B109A"/>
    <w:rsid w:val="764B61FD"/>
    <w:rsid w:val="765444F5"/>
    <w:rsid w:val="766B58B0"/>
    <w:rsid w:val="7698488F"/>
    <w:rsid w:val="769AEE59"/>
    <w:rsid w:val="76B1BC4B"/>
    <w:rsid w:val="76C787E4"/>
    <w:rsid w:val="76ECA785"/>
    <w:rsid w:val="76ECF13D"/>
    <w:rsid w:val="76F06F3E"/>
    <w:rsid w:val="76FF8A71"/>
    <w:rsid w:val="77034BEC"/>
    <w:rsid w:val="770D5E5C"/>
    <w:rsid w:val="77102A8B"/>
    <w:rsid w:val="772CB51D"/>
    <w:rsid w:val="772E8B1E"/>
    <w:rsid w:val="775ABF44"/>
    <w:rsid w:val="7764C763"/>
    <w:rsid w:val="778B2668"/>
    <w:rsid w:val="77A1CFE9"/>
    <w:rsid w:val="77B59727"/>
    <w:rsid w:val="7824E019"/>
    <w:rsid w:val="782C7EB0"/>
    <w:rsid w:val="78394E1F"/>
    <w:rsid w:val="7847496B"/>
    <w:rsid w:val="78557D1B"/>
    <w:rsid w:val="785E9E43"/>
    <w:rsid w:val="787381DB"/>
    <w:rsid w:val="78B36B89"/>
    <w:rsid w:val="78C08222"/>
    <w:rsid w:val="78D3A31B"/>
    <w:rsid w:val="78D91FDB"/>
    <w:rsid w:val="78E40C84"/>
    <w:rsid w:val="78F29469"/>
    <w:rsid w:val="78FE2942"/>
    <w:rsid w:val="7900BBED"/>
    <w:rsid w:val="7901F0F4"/>
    <w:rsid w:val="79038FB0"/>
    <w:rsid w:val="790C8A5D"/>
    <w:rsid w:val="7914F538"/>
    <w:rsid w:val="79204CA7"/>
    <w:rsid w:val="792272F6"/>
    <w:rsid w:val="79294C99"/>
    <w:rsid w:val="7929EF29"/>
    <w:rsid w:val="794BCA1D"/>
    <w:rsid w:val="79698400"/>
    <w:rsid w:val="796B6C0B"/>
    <w:rsid w:val="797E7DD6"/>
    <w:rsid w:val="79864950"/>
    <w:rsid w:val="798D7F68"/>
    <w:rsid w:val="7997A292"/>
    <w:rsid w:val="799A8717"/>
    <w:rsid w:val="79A5ED2E"/>
    <w:rsid w:val="79B330A4"/>
    <w:rsid w:val="79B5FB01"/>
    <w:rsid w:val="79D50F0A"/>
    <w:rsid w:val="79D726B2"/>
    <w:rsid w:val="79E1D67B"/>
    <w:rsid w:val="79E58BF5"/>
    <w:rsid w:val="79E8E67C"/>
    <w:rsid w:val="79EE2673"/>
    <w:rsid w:val="79F40488"/>
    <w:rsid w:val="79F8486E"/>
    <w:rsid w:val="7A09FF0C"/>
    <w:rsid w:val="7A3C8988"/>
    <w:rsid w:val="7A5EFEFD"/>
    <w:rsid w:val="7A62F9E7"/>
    <w:rsid w:val="7A68921E"/>
    <w:rsid w:val="7A698A7E"/>
    <w:rsid w:val="7A82C2C6"/>
    <w:rsid w:val="7A9E9A71"/>
    <w:rsid w:val="7AB15EA0"/>
    <w:rsid w:val="7AC12275"/>
    <w:rsid w:val="7B0CA9EC"/>
    <w:rsid w:val="7B1334FC"/>
    <w:rsid w:val="7B34B4E5"/>
    <w:rsid w:val="7B3C0132"/>
    <w:rsid w:val="7B449280"/>
    <w:rsid w:val="7B498A68"/>
    <w:rsid w:val="7B635079"/>
    <w:rsid w:val="7B74C36B"/>
    <w:rsid w:val="7B75CC4A"/>
    <w:rsid w:val="7B7A1C4F"/>
    <w:rsid w:val="7B7DE5C6"/>
    <w:rsid w:val="7B83EEE4"/>
    <w:rsid w:val="7B900606"/>
    <w:rsid w:val="7BA6AD57"/>
    <w:rsid w:val="7BBE0CE8"/>
    <w:rsid w:val="7BD56A39"/>
    <w:rsid w:val="7BE2E2D8"/>
    <w:rsid w:val="7BF79FFD"/>
    <w:rsid w:val="7C0F0F8B"/>
    <w:rsid w:val="7C184BBE"/>
    <w:rsid w:val="7C1DEB1A"/>
    <w:rsid w:val="7C2CCDCF"/>
    <w:rsid w:val="7C2FF8B0"/>
    <w:rsid w:val="7C6D2828"/>
    <w:rsid w:val="7C7574C0"/>
    <w:rsid w:val="7C7BDB3B"/>
    <w:rsid w:val="7C7CCCCB"/>
    <w:rsid w:val="7C9F0756"/>
    <w:rsid w:val="7C9F29B8"/>
    <w:rsid w:val="7CB109D8"/>
    <w:rsid w:val="7CB14B38"/>
    <w:rsid w:val="7CB2ED6D"/>
    <w:rsid w:val="7CB36B36"/>
    <w:rsid w:val="7CB7266D"/>
    <w:rsid w:val="7CE377BB"/>
    <w:rsid w:val="7CE83EE6"/>
    <w:rsid w:val="7CEC3F4D"/>
    <w:rsid w:val="7CF22FBC"/>
    <w:rsid w:val="7D0B9476"/>
    <w:rsid w:val="7D173AC5"/>
    <w:rsid w:val="7D2C8D9C"/>
    <w:rsid w:val="7D4ED984"/>
    <w:rsid w:val="7D76475F"/>
    <w:rsid w:val="7D7C1165"/>
    <w:rsid w:val="7D8637FA"/>
    <w:rsid w:val="7DADE432"/>
    <w:rsid w:val="7DBF045F"/>
    <w:rsid w:val="7DC41D0F"/>
    <w:rsid w:val="7DC775B5"/>
    <w:rsid w:val="7DD83211"/>
    <w:rsid w:val="7DD87746"/>
    <w:rsid w:val="7E033DD3"/>
    <w:rsid w:val="7E090FEF"/>
    <w:rsid w:val="7E0F3B97"/>
    <w:rsid w:val="7E18E2D9"/>
    <w:rsid w:val="7E22C1CC"/>
    <w:rsid w:val="7E36B772"/>
    <w:rsid w:val="7E36D484"/>
    <w:rsid w:val="7E3DE1C9"/>
    <w:rsid w:val="7E46CF29"/>
    <w:rsid w:val="7E574EB6"/>
    <w:rsid w:val="7E5AB081"/>
    <w:rsid w:val="7E6EC527"/>
    <w:rsid w:val="7E71FCCE"/>
    <w:rsid w:val="7E7A192E"/>
    <w:rsid w:val="7E7C16C4"/>
    <w:rsid w:val="7E8A8776"/>
    <w:rsid w:val="7E96B526"/>
    <w:rsid w:val="7EC75B20"/>
    <w:rsid w:val="7ED14469"/>
    <w:rsid w:val="7ED97BBF"/>
    <w:rsid w:val="7EED5BEF"/>
    <w:rsid w:val="7EF7653B"/>
    <w:rsid w:val="7EFF0FB9"/>
    <w:rsid w:val="7F092300"/>
    <w:rsid w:val="7F0C055A"/>
    <w:rsid w:val="7F0E5E05"/>
    <w:rsid w:val="7F1B76D5"/>
    <w:rsid w:val="7F1FAB84"/>
    <w:rsid w:val="7F40DA2A"/>
    <w:rsid w:val="7F51FEE2"/>
    <w:rsid w:val="7F5BE9BB"/>
    <w:rsid w:val="7F5DE36B"/>
    <w:rsid w:val="7F8D4AF8"/>
    <w:rsid w:val="7FA48716"/>
    <w:rsid w:val="7FA71953"/>
    <w:rsid w:val="7FAAD6D7"/>
    <w:rsid w:val="7FD140D6"/>
    <w:rsid w:val="7FEDE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FB09"/>
  <w15:chartTrackingRefBased/>
  <w15:docId w15:val="{95ED05D3-DE59-4152-9E31-2BEACBB7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autoRedefine/>
    <w:uiPriority w:val="9"/>
    <w:qFormat/>
    <w:rsid w:val="00A76913"/>
    <w:pPr>
      <w:keepNext/>
      <w:keepLines/>
      <w:spacing w:before="360" w:after="80"/>
      <w:outlineLvl w:val="0"/>
    </w:pPr>
    <w:rPr>
      <w:rFonts w:ascii="Arial" w:eastAsiaTheme="majorEastAsia" w:hAnsi="Arial" w:cstheme="majorBidi"/>
      <w:color w:val="2F5496"/>
      <w:sz w:val="40"/>
      <w:szCs w:val="40"/>
    </w:rPr>
  </w:style>
  <w:style w:type="paragraph" w:styleId="Heading2">
    <w:name w:val="heading 2"/>
    <w:basedOn w:val="Normal"/>
    <w:next w:val="Normal"/>
    <w:autoRedefine/>
    <w:uiPriority w:val="9"/>
    <w:unhideWhenUsed/>
    <w:qFormat/>
    <w:rsid w:val="00A76913"/>
    <w:pPr>
      <w:keepNext/>
      <w:keepLines/>
      <w:spacing w:before="160" w:after="80"/>
      <w:outlineLvl w:val="1"/>
    </w:pPr>
    <w:rPr>
      <w:rFonts w:ascii="Arial" w:eastAsiaTheme="majorEastAsia" w:hAnsi="Arial" w:cstheme="majorBidi"/>
      <w:color w:val="2F5496"/>
      <w:sz w:val="32"/>
      <w:szCs w:val="32"/>
    </w:rPr>
  </w:style>
  <w:style w:type="paragraph" w:styleId="Heading3">
    <w:name w:val="heading 3"/>
    <w:basedOn w:val="Normal"/>
    <w:next w:val="Normal"/>
    <w:autoRedefine/>
    <w:uiPriority w:val="9"/>
    <w:unhideWhenUsed/>
    <w:qFormat/>
    <w:rsid w:val="00A76913"/>
    <w:pPr>
      <w:keepNext/>
      <w:keepLines/>
      <w:spacing w:before="160" w:after="80"/>
      <w:outlineLvl w:val="2"/>
    </w:pPr>
    <w:rPr>
      <w:rFonts w:ascii="Arial" w:eastAsiaTheme="majorEastAsia" w:hAnsi="Arial" w:cstheme="majorBidi"/>
      <w:color w:val="2F5496"/>
      <w:sz w:val="28"/>
      <w:szCs w:val="28"/>
    </w:rPr>
  </w:style>
  <w:style w:type="paragraph" w:styleId="Heading4">
    <w:name w:val="heading 4"/>
    <w:basedOn w:val="Normal"/>
    <w:next w:val="Normal"/>
    <w:link w:val="Heading4Char"/>
    <w:autoRedefine/>
    <w:uiPriority w:val="9"/>
    <w:unhideWhenUsed/>
    <w:qFormat/>
    <w:rsid w:val="00DF17CA"/>
    <w:pPr>
      <w:keepNext/>
      <w:keepLines/>
      <w:spacing w:before="40" w:after="0"/>
      <w:outlineLvl w:val="3"/>
    </w:pPr>
    <w:rPr>
      <w:rFonts w:ascii="Arial" w:eastAsiaTheme="majorEastAsia" w:hAnsi="Arial" w:cstheme="majorBidi"/>
      <w:i/>
      <w:iCs/>
      <w:color w:val="215E99" w:themeColor="text2"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0CF655D"/>
    <w:pPr>
      <w:ind w:left="720"/>
      <w:contextualSpacing/>
    </w:pPr>
  </w:style>
  <w:style w:type="character" w:styleId="Hyperlink">
    <w:name w:val="Hyperlink"/>
    <w:basedOn w:val="DefaultParagraphFont"/>
    <w:uiPriority w:val="99"/>
    <w:unhideWhenUsed/>
    <w:rsid w:val="7E3DE1C9"/>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F7780"/>
    <w:pPr>
      <w:spacing w:after="0" w:line="240" w:lineRule="auto"/>
    </w:pPr>
  </w:style>
  <w:style w:type="character" w:styleId="UnresolvedMention">
    <w:name w:val="Unresolved Mention"/>
    <w:basedOn w:val="DefaultParagraphFont"/>
    <w:uiPriority w:val="99"/>
    <w:semiHidden/>
    <w:unhideWhenUsed/>
    <w:rsid w:val="00A03B42"/>
    <w:rPr>
      <w:color w:val="605E5C"/>
      <w:shd w:val="clear" w:color="auto" w:fill="E1DFDD"/>
    </w:rPr>
  </w:style>
  <w:style w:type="character" w:customStyle="1" w:styleId="Heading4Char">
    <w:name w:val="Heading 4 Char"/>
    <w:basedOn w:val="DefaultParagraphFont"/>
    <w:link w:val="Heading4"/>
    <w:uiPriority w:val="9"/>
    <w:rsid w:val="000140D6"/>
    <w:rPr>
      <w:rFonts w:ascii="Arial" w:eastAsiaTheme="majorEastAsia" w:hAnsi="Arial" w:cstheme="majorBidi"/>
      <w:i/>
      <w:iCs/>
      <w:color w:val="215E99" w:themeColor="text2" w:themeTint="BF"/>
    </w:rPr>
  </w:style>
  <w:style w:type="character" w:styleId="FollowedHyperlink">
    <w:name w:val="FollowedHyperlink"/>
    <w:basedOn w:val="DefaultParagraphFont"/>
    <w:uiPriority w:val="99"/>
    <w:semiHidden/>
    <w:unhideWhenUsed/>
    <w:rsid w:val="00F21B1B"/>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B41521"/>
    <w:rPr>
      <w:b/>
      <w:bCs/>
    </w:rPr>
  </w:style>
  <w:style w:type="character" w:customStyle="1" w:styleId="CommentSubjectChar">
    <w:name w:val="Comment Subject Char"/>
    <w:basedOn w:val="CommentTextChar"/>
    <w:link w:val="CommentSubject"/>
    <w:uiPriority w:val="99"/>
    <w:semiHidden/>
    <w:rsid w:val="00B41521"/>
    <w:rPr>
      <w:b/>
      <w:bCs/>
      <w:sz w:val="20"/>
      <w:szCs w:val="20"/>
    </w:rPr>
  </w:style>
  <w:style w:type="character" w:styleId="Mention">
    <w:name w:val="Mention"/>
    <w:basedOn w:val="DefaultParagraphFont"/>
    <w:uiPriority w:val="99"/>
    <w:unhideWhenUsed/>
    <w:rsid w:val="00701E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bs-sct.canada.ca/pol/doc-eng.aspx?id=32634"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canada.ca/en/government/publicservice/wellness-inclusion-diversity-public-service/diversity-inclusion-public-service/accessibility-public-service/benchmarking-study-workplace-accommodations/baseline-analysis-2019-survey-workplace-accommodations-federal-public-service.html"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nada.ca/en/government/publicservice/wellness-inclusion-diversity-public-service/diversity-inclusion-public-service/working-government-canada-duty-accommodate-right-non-discrimination/duty-accommodate-general-process-managers.html"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19/05/relationships/documenttasks" Target="documenttasks/documenttasks1.xml"/><Relationship Id="rId10" Type="http://schemas.openxmlformats.org/officeDocument/2006/relationships/hyperlink" Target="https://www.tbs-sct.canada.ca/pol/doc-eng.aspx?id=32634" TargetMode="External"/><Relationship Id="rId19" Type="http://schemas.openxmlformats.org/officeDocument/2006/relationships/hyperlink" Target="https://www.tbs-sct.canada.ca/pol/doc-eng.aspx?id=32634"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canada.ca/en/government/publicservice/wellness-inclusion-diversity-public-service/diversity-inclusion-public-service/working-government-canada-duty-accommodate-right-non-discrimination/duty-accommodate-general-process-managers.html"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20C59C0-CEFA-4A15-B1EB-EE04C7977836}">
    <t:Anchor>
      <t:Comment id="1127704173"/>
    </t:Anchor>
    <t:History>
      <t:Event id="{0DBCED8A-9F8F-4696-B5B7-E8A7008A920B}" time="2025-07-29T13:41:23.372Z">
        <t:Attribution userId="S::mae.johnson@hrsdc-rhdcc.gc.ca::2d0c9586-c224-4444-8478-da0184c924f2" userProvider="AD" userName="Johnson, Meredith Mae MJ [NC]"/>
        <t:Anchor>
          <t:Comment id="1127704173"/>
        </t:Anchor>
        <t:Create/>
      </t:Event>
      <t:Event id="{424624D1-CD92-4383-BE1E-AC42F25655B7}" time="2025-07-29T13:41:23.372Z">
        <t:Attribution userId="S::mae.johnson@hrsdc-rhdcc.gc.ca::2d0c9586-c224-4444-8478-da0184c924f2" userProvider="AD" userName="Johnson, Meredith Mae MJ [NC]"/>
        <t:Anchor>
          <t:Comment id="1127704173"/>
        </t:Anchor>
        <t:Assign userId="S::arpita.ad.dar@hrsdc-rhdcc.gc.ca::58130de8-f230-4e1c-8539-e6d881d3c0ad" userProvider="AD" userName="Dar, Arpita AD"/>
      </t:Event>
      <t:Event id="{AE0CA8AA-DEF4-4A07-A20F-DD560F716B87}" time="2025-07-29T13:41:23.372Z">
        <t:Attribution userId="S::mae.johnson@hrsdc-rhdcc.gc.ca::2d0c9586-c224-4444-8478-da0184c924f2" userProvider="AD" userName="Johnson, Meredith Mae MJ [NC]"/>
        <t:Anchor>
          <t:Comment id="1127704173"/>
        </t:Anchor>
        <t:SetTitle title="@Dar, Arpita AD I wonder if this section should go under manager responsibilities. Then this section on open, trusting and collab can be more general - these things appy to all"/>
      </t:Event>
    </t:History>
  </t:Task>
  <t:Task id="{0820A971-55C5-4BBA-A1EB-971294962CFE}">
    <t:Anchor>
      <t:Comment id="2141204672"/>
    </t:Anchor>
    <t:History>
      <t:Event id="{3CAC2F49-7234-401A-B046-CF56AA5B3589}" time="2025-07-29T13:41:23.372Z">
        <t:Attribution userId="S::mae.johnson@hrsdc-rhdcc.gc.ca::2d0c9586-c224-4444-8478-da0184c924f2" userProvider="AD" userName="Johnson, Meredith Mae MJ [NC]"/>
        <t:Anchor>
          <t:Comment id="2141204672"/>
        </t:Anchor>
        <t:Create/>
      </t:Event>
      <t:Event id="{98BEBAE3-A660-4DB7-8F0A-C8A4A48B04BD}" time="2025-07-29T13:41:23.372Z">
        <t:Attribution userId="S::mae.johnson@hrsdc-rhdcc.gc.ca::2d0c9586-c224-4444-8478-da0184c924f2" userProvider="AD" userName="Johnson, Meredith Mae MJ [NC]"/>
        <t:Anchor>
          <t:Comment id="2141204672"/>
        </t:Anchor>
        <t:Assign userId="S::arpita.ad.dar@hrsdc-rhdcc.gc.ca::58130de8-f230-4e1c-8539-e6d881d3c0ad" userProvider="AD" userName="Dar, Arpita AD"/>
      </t:Event>
      <t:Event id="{CF3907C5-37BA-4592-AD5C-B1F3F455CDD6}" time="2025-07-29T13:41:23.372Z">
        <t:Attribution userId="S::mae.johnson@hrsdc-rhdcc.gc.ca::2d0c9586-c224-4444-8478-da0184c924f2" userProvider="AD" userName="Johnson, Meredith Mae MJ [NC]"/>
        <t:Anchor>
          <t:Comment id="2141204672"/>
        </t:Anchor>
        <t:SetTitle title="@Dar, Arpita AD I wonder if this section should go under manager responsibilities. Then this section on open, trusting and collab can be more general - these things appy to a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e6fabd-0f57-4c2d-9f78-5d80e83941cf" xsi:nil="true"/>
    <Details xmlns="fc36ef8f-3e5b-4419-9806-6ebe770d7957" xsi:nil="true"/>
    <lcf76f155ced4ddcb4097134ff3c332f xmlns="fc36ef8f-3e5b-4419-9806-6ebe770d79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19AB0F57FFA34797BE45DD48308270" ma:contentTypeVersion="17" ma:contentTypeDescription="Create a new document." ma:contentTypeScope="" ma:versionID="425f455d9b5c2be9b87c17b65975e45f">
  <xsd:schema xmlns:xsd="http://www.w3.org/2001/XMLSchema" xmlns:xs="http://www.w3.org/2001/XMLSchema" xmlns:p="http://schemas.microsoft.com/office/2006/metadata/properties" xmlns:ns2="fc36ef8f-3e5b-4419-9806-6ebe770d7957" xmlns:ns3="f9e6fabd-0f57-4c2d-9f78-5d80e83941cf" targetNamespace="http://schemas.microsoft.com/office/2006/metadata/properties" ma:root="true" ma:fieldsID="4113748a4f11e39d987230bbc81b5440" ns2:_="" ns3:_="">
    <xsd:import namespace="fc36ef8f-3e5b-4419-9806-6ebe770d7957"/>
    <xsd:import namespace="f9e6fabd-0f57-4c2d-9f78-5d80e83941cf"/>
    <xsd:element name="properties">
      <xsd:complexType>
        <xsd:sequence>
          <xsd:element name="documentManagement">
            <xsd:complexType>
              <xsd:all>
                <xsd:element ref="ns2:Detail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6ef8f-3e5b-4419-9806-6ebe770d7957" elementFormDefault="qualified">
    <xsd:import namespace="http://schemas.microsoft.com/office/2006/documentManagement/types"/>
    <xsd:import namespace="http://schemas.microsoft.com/office/infopath/2007/PartnerControls"/>
    <xsd:element name="Details" ma:index="1" nillable="true" ma:displayName="Details" ma:format="Dropdown" ma:internalName="Details">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a6f064-5af2-4239-ab23-685642d5954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6fabd-0f57-4c2d-9f78-5d80e83941c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d777785-43ea-409e-8a7b-2f115f495aac}" ma:internalName="TaxCatchAll" ma:readOnly="false" ma:showField="CatchAllData" ma:web="f9e6fabd-0f57-4c2d-9f78-5d80e83941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F69B7-F6B2-4A33-93B8-5F3EE82C27A0}">
  <ds:schemaRefs>
    <ds:schemaRef ds:uri="http://purl.org/dc/dcmitype/"/>
    <ds:schemaRef ds:uri="f9e6fabd-0f57-4c2d-9f78-5d80e83941cf"/>
    <ds:schemaRef ds:uri="http://purl.org/dc/terms/"/>
    <ds:schemaRef ds:uri="http://purl.org/dc/elements/1.1/"/>
    <ds:schemaRef ds:uri="fc36ef8f-3e5b-4419-9806-6ebe770d7957"/>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C8CE88E-2F04-46BC-9ACA-35F836D6068A}">
  <ds:schemaRefs>
    <ds:schemaRef ds:uri="http://schemas.microsoft.com/sharepoint/v3/contenttype/forms"/>
  </ds:schemaRefs>
</ds:datastoreItem>
</file>

<file path=customXml/itemProps3.xml><?xml version="1.0" encoding="utf-8"?>
<ds:datastoreItem xmlns:ds="http://schemas.openxmlformats.org/officeDocument/2006/customXml" ds:itemID="{252CC2EA-F418-4875-9B78-38EC62996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6ef8f-3e5b-4419-9806-6ebe770d7957"/>
    <ds:schemaRef ds:uri="f9e6fabd-0f57-4c2d-9f78-5d80e8394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F3838-556C-4F3F-947F-89DE21BA363A}">
  <ds:schemaRefs>
    <ds:schemaRef ds:uri="http://schemas.openxmlformats.org/officeDocument/2006/bibliography"/>
  </ds:schemaRefs>
</ds:datastoreItem>
</file>

<file path=docMetadata/LabelInfo.xml><?xml version="1.0" encoding="utf-8"?>
<clbl:labelList xmlns:clbl="http://schemas.microsoft.com/office/2020/mipLabelMetadata">
  <clbl:label id="{9ed55846-8a81-4246-acd8-b1a01abfc0d1}" enabled="0" method="" siteId="{9ed55846-8a81-4246-acd8-b1a01abfc0d1}"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1735</Words>
  <Characters>9895</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Effective Behaviours for Successful Workplace Accommodation</vt:lpstr>
    </vt:vector>
  </TitlesOfParts>
  <Company>ESDC</Company>
  <LinksUpToDate>false</LinksUpToDate>
  <CharactersWithSpaces>11607</CharactersWithSpaces>
  <SharedDoc>false</SharedDoc>
  <HLinks>
    <vt:vector size="72" baseType="variant">
      <vt:variant>
        <vt:i4>4980821</vt:i4>
      </vt:variant>
      <vt:variant>
        <vt:i4>27</vt:i4>
      </vt:variant>
      <vt:variant>
        <vt:i4>0</vt:i4>
      </vt:variant>
      <vt:variant>
        <vt:i4>5</vt:i4>
      </vt:variant>
      <vt:variant>
        <vt:lpwstr>https://www.canada.ca/en/government/publicservice/wellness-inclusion-diversity-public-service/diversity-inclusion-public-service/accessibility-public-service/government-canada-workplace-accessibility-passport.html</vt:lpwstr>
      </vt:variant>
      <vt:variant>
        <vt:lpwstr/>
      </vt:variant>
      <vt:variant>
        <vt:i4>8060976</vt:i4>
      </vt:variant>
      <vt:variant>
        <vt:i4>24</vt:i4>
      </vt:variant>
      <vt:variant>
        <vt:i4>0</vt:i4>
      </vt:variant>
      <vt:variant>
        <vt:i4>5</vt:i4>
      </vt:variant>
      <vt:variant>
        <vt:lpwstr>https://www.tbs-sct.canada.ca/pol/doc-eng.aspx?id=32634</vt:lpwstr>
      </vt:variant>
      <vt:variant>
        <vt:lpwstr/>
      </vt:variant>
      <vt:variant>
        <vt:i4>4980821</vt:i4>
      </vt:variant>
      <vt:variant>
        <vt:i4>21</vt:i4>
      </vt:variant>
      <vt:variant>
        <vt:i4>0</vt:i4>
      </vt:variant>
      <vt:variant>
        <vt:i4>5</vt:i4>
      </vt:variant>
      <vt:variant>
        <vt:lpwstr>https://www.canada.ca/en/government/publicservice/wellness-inclusion-diversity-public-service/diversity-inclusion-public-service/accessibility-public-service/government-canada-workplace-accessibility-passport.html</vt:lpwstr>
      </vt:variant>
      <vt:variant>
        <vt:lpwstr/>
      </vt:variant>
      <vt:variant>
        <vt:i4>2621552</vt:i4>
      </vt:variant>
      <vt:variant>
        <vt:i4>18</vt:i4>
      </vt:variant>
      <vt:variant>
        <vt:i4>0</vt:i4>
      </vt:variant>
      <vt:variant>
        <vt:i4>5</vt:i4>
      </vt:variant>
      <vt:variant>
        <vt:lpwstr>https://www.canada.ca/en/government/publicservice/wellness-inclusion-diversity-public-service/diversity-inclusion-public-service/working-government-canada-duty-accommodate-right-non-discrimination/duty-accommodate-general-process-managers.html</vt:lpwstr>
      </vt:variant>
      <vt:variant>
        <vt:lpwstr/>
      </vt:variant>
      <vt:variant>
        <vt:i4>8060976</vt:i4>
      </vt:variant>
      <vt:variant>
        <vt:i4>15</vt:i4>
      </vt:variant>
      <vt:variant>
        <vt:i4>0</vt:i4>
      </vt:variant>
      <vt:variant>
        <vt:i4>5</vt:i4>
      </vt:variant>
      <vt:variant>
        <vt:lpwstr>https://www.tbs-sct.canada.ca/pol/doc-eng.aspx?id=32634</vt:lpwstr>
      </vt:variant>
      <vt:variant>
        <vt:lpwstr/>
      </vt:variant>
      <vt:variant>
        <vt:i4>6160437</vt:i4>
      </vt:variant>
      <vt:variant>
        <vt:i4>12</vt:i4>
      </vt:variant>
      <vt:variant>
        <vt:i4>0</vt:i4>
      </vt:variant>
      <vt:variant>
        <vt:i4>5</vt:i4>
      </vt:variant>
      <vt:variant>
        <vt:lpwstr/>
      </vt:variant>
      <vt:variant>
        <vt:lpwstr>_Annex_B:_Checklist</vt:lpwstr>
      </vt:variant>
      <vt:variant>
        <vt:i4>6094901</vt:i4>
      </vt:variant>
      <vt:variant>
        <vt:i4>9</vt:i4>
      </vt:variant>
      <vt:variant>
        <vt:i4>0</vt:i4>
      </vt:variant>
      <vt:variant>
        <vt:i4>5</vt:i4>
      </vt:variant>
      <vt:variant>
        <vt:lpwstr/>
      </vt:variant>
      <vt:variant>
        <vt:lpwstr>_Annex_A:_Checklist</vt:lpwstr>
      </vt:variant>
      <vt:variant>
        <vt:i4>6815864</vt:i4>
      </vt:variant>
      <vt:variant>
        <vt:i4>6</vt:i4>
      </vt:variant>
      <vt:variant>
        <vt:i4>0</vt:i4>
      </vt:variant>
      <vt:variant>
        <vt:i4>5</vt:i4>
      </vt:variant>
      <vt:variant>
        <vt:lpwstr>https://www.canada.ca/en/government/publicservice/wellness-inclusion-diversity-public-service/diversity-inclusion-public-service/accessibility-public-service/benchmarking-study-workplace-accommodations/baseline-analysis-2019-survey-workplace-accommodations-federal-public-service.html</vt:lpwstr>
      </vt:variant>
      <vt:variant>
        <vt:lpwstr/>
      </vt:variant>
      <vt:variant>
        <vt:i4>2621552</vt:i4>
      </vt:variant>
      <vt:variant>
        <vt:i4>3</vt:i4>
      </vt:variant>
      <vt:variant>
        <vt:i4>0</vt:i4>
      </vt:variant>
      <vt:variant>
        <vt:i4>5</vt:i4>
      </vt:variant>
      <vt:variant>
        <vt:lpwstr>https://www.canada.ca/en/government/publicservice/wellness-inclusion-diversity-public-service/diversity-inclusion-public-service/working-government-canada-duty-accommodate-right-non-discrimination/duty-accommodate-general-process-managers.html</vt:lpwstr>
      </vt:variant>
      <vt:variant>
        <vt:lpwstr/>
      </vt:variant>
      <vt:variant>
        <vt:i4>8060976</vt:i4>
      </vt:variant>
      <vt:variant>
        <vt:i4>0</vt:i4>
      </vt:variant>
      <vt:variant>
        <vt:i4>0</vt:i4>
      </vt:variant>
      <vt:variant>
        <vt:i4>5</vt:i4>
      </vt:variant>
      <vt:variant>
        <vt:lpwstr>https://www.tbs-sct.canada.ca/pol/doc-eng.aspx?id=32634</vt:lpwstr>
      </vt:variant>
      <vt:variant>
        <vt:lpwstr/>
      </vt:variant>
      <vt:variant>
        <vt:i4>6160417</vt:i4>
      </vt:variant>
      <vt:variant>
        <vt:i4>3</vt:i4>
      </vt:variant>
      <vt:variant>
        <vt:i4>0</vt:i4>
      </vt:variant>
      <vt:variant>
        <vt:i4>5</vt:i4>
      </vt:variant>
      <vt:variant>
        <vt:lpwstr>mailto:sarah.charlier@hrsdc-rhdcc.gc.ca</vt:lpwstr>
      </vt:variant>
      <vt:variant>
        <vt:lpwstr/>
      </vt:variant>
      <vt:variant>
        <vt:i4>6160417</vt:i4>
      </vt:variant>
      <vt:variant>
        <vt:i4>0</vt:i4>
      </vt:variant>
      <vt:variant>
        <vt:i4>0</vt:i4>
      </vt:variant>
      <vt:variant>
        <vt:i4>5</vt:i4>
      </vt:variant>
      <vt:variant>
        <vt:lpwstr>mailto:sarah.charlier@hrsdc-rhdcc.gc.ca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Effective Behaviours for Successful Workplace Accommodation</dc:title>
  <dc:subject/>
  <dc:creator>Namiesniowski, Kristina KJ [NC]</dc:creator>
  <cp:keywords/>
  <dc:description/>
  <cp:lastModifiedBy>Charlier, Sarah S [NC]</cp:lastModifiedBy>
  <cp:revision>4</cp:revision>
  <dcterms:created xsi:type="dcterms:W3CDTF">2025-09-24T22:21:00Z</dcterms:created>
  <dcterms:modified xsi:type="dcterms:W3CDTF">2025-09-24T23:54:00Z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0x0101004419AB0F57FFA34797BE45DD48308270</vt:lpwstr>
  </property>
  <property fmtid="{D5CDD505-2E9C-101B-9397-08002B2CF9AE}" pid="3" name="MediaServiceImageTags">
    <vt:lpwstr/>
  </property>
  <property fmtid="{D5CDD505-2E9C-101B-9397-08002B2CF9AE}" pid="4" name="docLang">
    <vt:lpwstr>en</vt:lpwstr>
  </property>
</Properties>
</file>